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E2" w:rsidRDefault="006B7AE2" w:rsidP="00BF5693">
      <w:pPr>
        <w:spacing w:line="240" w:lineRule="auto"/>
        <w:ind w:left="4536"/>
      </w:pPr>
      <w:r>
        <w:t>УТВЕРЖДЕНО</w:t>
      </w:r>
    </w:p>
    <w:p w:rsidR="006B7AE2" w:rsidRDefault="006B7AE2" w:rsidP="00BF5693">
      <w:pPr>
        <w:spacing w:line="240" w:lineRule="auto"/>
        <w:ind w:left="4536"/>
      </w:pPr>
      <w:r>
        <w:t>приказом министерства образования Нижегородской области</w:t>
      </w:r>
    </w:p>
    <w:p w:rsidR="006B7AE2" w:rsidRPr="00BF5693" w:rsidRDefault="006B7AE2" w:rsidP="00BF5693">
      <w:pPr>
        <w:spacing w:line="240" w:lineRule="auto"/>
        <w:ind w:left="4536"/>
      </w:pPr>
      <w:r>
        <w:t>от _____________ № _____________</w:t>
      </w:r>
    </w:p>
    <w:p w:rsidR="006B7AE2" w:rsidRDefault="006B7AE2" w:rsidP="00756952">
      <w:pPr>
        <w:spacing w:line="240" w:lineRule="auto"/>
        <w:rPr>
          <w:b/>
        </w:rPr>
      </w:pPr>
    </w:p>
    <w:p w:rsidR="006B7AE2" w:rsidRDefault="006B7AE2" w:rsidP="00756952">
      <w:pPr>
        <w:spacing w:line="240" w:lineRule="auto"/>
        <w:rPr>
          <w:b/>
        </w:rPr>
      </w:pPr>
    </w:p>
    <w:p w:rsidR="006B7AE2" w:rsidRDefault="006B7AE2" w:rsidP="00756952">
      <w:pPr>
        <w:spacing w:line="240" w:lineRule="auto"/>
        <w:rPr>
          <w:b/>
        </w:rPr>
      </w:pPr>
      <w:r>
        <w:rPr>
          <w:b/>
        </w:rPr>
        <w:t>Положение</w:t>
      </w:r>
    </w:p>
    <w:p w:rsidR="006B7AE2" w:rsidRPr="00434143" w:rsidRDefault="006B7AE2" w:rsidP="00756952">
      <w:pPr>
        <w:spacing w:line="240" w:lineRule="auto"/>
        <w:rPr>
          <w:b/>
        </w:rPr>
      </w:pPr>
      <w:r>
        <w:rPr>
          <w:b/>
        </w:rPr>
        <w:t xml:space="preserve">о порядке конкурсного отбора и направления детей Нижегородской области в </w:t>
      </w:r>
      <w:r w:rsidRPr="00434143">
        <w:rPr>
          <w:b/>
        </w:rPr>
        <w:t>федеральное государственное бюджетное учреждение "Международный детский центр "Артек"</w:t>
      </w:r>
    </w:p>
    <w:p w:rsidR="006B7AE2" w:rsidRPr="00611502" w:rsidRDefault="006B7AE2" w:rsidP="00756952">
      <w:pPr>
        <w:spacing w:line="240" w:lineRule="auto"/>
      </w:pPr>
      <w:r w:rsidRPr="00434143">
        <w:t>(далее - Положение)</w:t>
      </w:r>
    </w:p>
    <w:p w:rsidR="006B7AE2" w:rsidRPr="00627977" w:rsidRDefault="006B7AE2" w:rsidP="00756952">
      <w:pPr>
        <w:spacing w:line="240" w:lineRule="auto"/>
        <w:rPr>
          <w:b/>
          <w:sz w:val="16"/>
          <w:szCs w:val="16"/>
        </w:rPr>
      </w:pPr>
    </w:p>
    <w:p w:rsidR="006B7AE2" w:rsidRDefault="006B7AE2" w:rsidP="00756952">
      <w:pPr>
        <w:spacing w:line="240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FA15BB">
          <w:rPr>
            <w:b/>
          </w:rPr>
          <w:t>.</w:t>
        </w:r>
      </w:smartTag>
      <w:r w:rsidRPr="00FA15BB">
        <w:rPr>
          <w:b/>
        </w:rPr>
        <w:t xml:space="preserve"> </w:t>
      </w:r>
      <w:r>
        <w:rPr>
          <w:b/>
        </w:rPr>
        <w:t>Общие положения</w:t>
      </w:r>
    </w:p>
    <w:p w:rsidR="006B7AE2" w:rsidRDefault="006B7AE2" w:rsidP="00611502">
      <w:pPr>
        <w:spacing w:line="240" w:lineRule="auto"/>
        <w:rPr>
          <w:b/>
        </w:rPr>
      </w:pPr>
    </w:p>
    <w:p w:rsidR="006B7AE2" w:rsidRPr="002C0A09" w:rsidRDefault="006B7AE2" w:rsidP="00756952">
      <w:pPr>
        <w:spacing w:line="240" w:lineRule="auto"/>
        <w:rPr>
          <w:b/>
          <w:sz w:val="4"/>
          <w:szCs w:val="4"/>
        </w:rPr>
      </w:pPr>
    </w:p>
    <w:p w:rsidR="006B7AE2" w:rsidRPr="006969A1" w:rsidRDefault="006B7AE2" w:rsidP="006969A1">
      <w:pPr>
        <w:spacing w:line="240" w:lineRule="auto"/>
        <w:ind w:firstLine="709"/>
        <w:jc w:val="both"/>
      </w:pPr>
      <w:r>
        <w:t xml:space="preserve">1.1. Настоящее Положение определяет порядок организации работы               </w:t>
      </w:r>
      <w:r w:rsidRPr="006969A1">
        <w:t xml:space="preserve">по конкурсному отбору и направлению детей для </w:t>
      </w:r>
      <w:r>
        <w:t xml:space="preserve">участия в сменах, организуемых </w:t>
      </w:r>
      <w:r w:rsidRPr="00434143">
        <w:t>федеральным государственным бюджетным учреждением "Международный детский центр "Артек" (далее - МДЦ "Артек").</w:t>
      </w:r>
    </w:p>
    <w:p w:rsidR="006B7AE2" w:rsidRDefault="006B7AE2" w:rsidP="001A2FDA">
      <w:pPr>
        <w:spacing w:line="240" w:lineRule="auto"/>
        <w:ind w:firstLine="709"/>
        <w:jc w:val="both"/>
      </w:pPr>
      <w:r>
        <w:t xml:space="preserve">1.2. </w:t>
      </w:r>
      <w:r w:rsidRPr="005911DB">
        <w:t>Направление д</w:t>
      </w:r>
      <w:r>
        <w:t xml:space="preserve">етей для участия в сменах, организуемых МДЦ "Артек", осуществляется министерством образования Нижегородской области в соответствии с договором, заключаемым ежегодно между МДЦ "Артек" и министерством образования Нижегородской области (далее - Договор). </w:t>
      </w:r>
    </w:p>
    <w:p w:rsidR="006B7AE2" w:rsidRDefault="006B7AE2" w:rsidP="006B0DBE">
      <w:pPr>
        <w:spacing w:line="240" w:lineRule="auto"/>
        <w:ind w:firstLine="709"/>
        <w:jc w:val="both"/>
      </w:pPr>
      <w:r>
        <w:t>1.3. Путевки в МДЦ "Артек" выделяются с целью поощрения и поддержки детей, добившихся успехов в следующих направлениях:</w:t>
      </w:r>
    </w:p>
    <w:p w:rsidR="006B7AE2" w:rsidRPr="005911DB" w:rsidRDefault="006B7AE2" w:rsidP="003B0F6C">
      <w:pPr>
        <w:spacing w:line="240" w:lineRule="auto"/>
        <w:ind w:firstLine="709"/>
        <w:jc w:val="both"/>
      </w:pPr>
      <w:r w:rsidRPr="005911DB">
        <w:t>- общее образование и наука: победители и призеры муниципальных, региональных, межрегиональных, всероссийских (общероссийских), международных олимпиад, интеллектуальных конкурсов;</w:t>
      </w:r>
    </w:p>
    <w:p w:rsidR="006B7AE2" w:rsidRPr="005911DB" w:rsidRDefault="006B7AE2" w:rsidP="003B0F6C">
      <w:pPr>
        <w:spacing w:line="240" w:lineRule="auto"/>
        <w:ind w:firstLine="709"/>
        <w:jc w:val="both"/>
      </w:pPr>
      <w:r w:rsidRPr="005911DB">
        <w:t>- дополнительное образование и наука: победители и призеры муниципальных, региональных, межрегиональных, всероссийских (общероссийских), международных олимпиад конкурсов, смотров, фестивалей, выставок и иных мероприятий в сфере дополнительного образования;</w:t>
      </w:r>
    </w:p>
    <w:p w:rsidR="006B7AE2" w:rsidRPr="005911DB" w:rsidRDefault="006B7AE2" w:rsidP="003B0F6C">
      <w:pPr>
        <w:spacing w:line="240" w:lineRule="auto"/>
        <w:ind w:firstLine="709"/>
        <w:jc w:val="both"/>
      </w:pPr>
      <w:r w:rsidRPr="005911DB">
        <w:t>- культура и искусство: победители и призеры муниципальных, региональных, межрегиональных, всероссийских (общероссийских), международных творческих конкурсов, фестивалей, выставок и иных мероприятий в сфере культуры и искусства;</w:t>
      </w:r>
    </w:p>
    <w:p w:rsidR="006B7AE2" w:rsidRPr="005911DB" w:rsidRDefault="006B7AE2" w:rsidP="003B0F6C">
      <w:pPr>
        <w:spacing w:line="240" w:lineRule="auto"/>
        <w:ind w:firstLine="709"/>
        <w:jc w:val="both"/>
      </w:pPr>
      <w:r w:rsidRPr="005911DB">
        <w:t>- спорт: победители и призеры муниципальных, региональных, межрегиональных,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спорта;</w:t>
      </w:r>
    </w:p>
    <w:p w:rsidR="006B7AE2" w:rsidRPr="005911DB" w:rsidRDefault="006B7AE2" w:rsidP="003B0F6C">
      <w:pPr>
        <w:spacing w:line="240" w:lineRule="auto"/>
        <w:ind w:firstLine="709"/>
        <w:jc w:val="both"/>
      </w:pPr>
      <w:r w:rsidRPr="005911DB">
        <w:t>- общественная деятельность: лидеры и активисты детских и молодежных движений не ниже муниципального уровня; школьники, являющиеся авторами разработанных социально-значимых проектов; 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6B7AE2" w:rsidRDefault="006B7AE2" w:rsidP="006B0DBE">
      <w:pPr>
        <w:spacing w:line="240" w:lineRule="auto"/>
        <w:ind w:firstLine="709"/>
        <w:jc w:val="both"/>
      </w:pPr>
      <w:r>
        <w:t xml:space="preserve">1.4. В МДЦ "Артек" могут быть направлены дети в возрасте от 10 до 16 лет включительно (с июня по сентябрь - с 8 полных лет до 17 лет включительно), </w:t>
      </w:r>
      <w:r w:rsidRPr="005911DB">
        <w:t>имеющим группы</w:t>
      </w:r>
      <w:r>
        <w:t xml:space="preserve"> здоровья: 1-2-3. </w:t>
      </w:r>
    </w:p>
    <w:p w:rsidR="006B7AE2" w:rsidRDefault="006B7AE2" w:rsidP="00337FD2">
      <w:pPr>
        <w:spacing w:line="240" w:lineRule="auto"/>
        <w:ind w:firstLine="709"/>
        <w:jc w:val="both"/>
      </w:pPr>
      <w:r>
        <w:t xml:space="preserve">1.5. Решение о выделении путевок на каждую смену принимается комиссией министерства образования Нижегородской области                                 по результатам конкурсного отбора. </w:t>
      </w:r>
    </w:p>
    <w:p w:rsidR="006B7AE2" w:rsidRDefault="006B7AE2" w:rsidP="00756952">
      <w:pPr>
        <w:spacing w:line="240" w:lineRule="auto"/>
        <w:rPr>
          <w:b/>
        </w:rPr>
      </w:pPr>
    </w:p>
    <w:p w:rsidR="006B7AE2" w:rsidRDefault="006B7AE2" w:rsidP="00756952">
      <w:pPr>
        <w:spacing w:line="240" w:lineRule="auto"/>
        <w:rPr>
          <w:b/>
        </w:rPr>
      </w:pPr>
      <w:r>
        <w:rPr>
          <w:b/>
          <w:lang w:val="en-US"/>
        </w:rPr>
        <w:t>II</w:t>
      </w:r>
      <w:r w:rsidRPr="00FA15BB">
        <w:rPr>
          <w:b/>
        </w:rPr>
        <w:t xml:space="preserve">. </w:t>
      </w:r>
      <w:r>
        <w:rPr>
          <w:b/>
        </w:rPr>
        <w:t xml:space="preserve">Порядок проведения конкурсного отбора </w:t>
      </w:r>
    </w:p>
    <w:p w:rsidR="006B7AE2" w:rsidRDefault="006B7AE2" w:rsidP="00756952">
      <w:pPr>
        <w:spacing w:line="240" w:lineRule="auto"/>
        <w:rPr>
          <w:b/>
        </w:rPr>
      </w:pPr>
      <w:r>
        <w:rPr>
          <w:b/>
        </w:rPr>
        <w:t xml:space="preserve"> на смены в МДЦ "Артек"</w:t>
      </w:r>
    </w:p>
    <w:p w:rsidR="006B7AE2" w:rsidRDefault="006B7AE2" w:rsidP="00756952">
      <w:pPr>
        <w:spacing w:line="240" w:lineRule="auto"/>
        <w:rPr>
          <w:b/>
        </w:rPr>
      </w:pPr>
    </w:p>
    <w:p w:rsidR="006B7AE2" w:rsidRPr="002C0A09" w:rsidRDefault="006B7AE2" w:rsidP="00756952">
      <w:pPr>
        <w:spacing w:line="240" w:lineRule="auto"/>
        <w:rPr>
          <w:b/>
          <w:sz w:val="4"/>
          <w:szCs w:val="4"/>
        </w:rPr>
      </w:pPr>
    </w:p>
    <w:p w:rsidR="006B7AE2" w:rsidRPr="003061E7" w:rsidRDefault="006B7AE2" w:rsidP="003061E7">
      <w:pPr>
        <w:spacing w:line="240" w:lineRule="auto"/>
        <w:ind w:firstLine="709"/>
        <w:jc w:val="both"/>
      </w:pPr>
      <w:r w:rsidRPr="003061E7">
        <w:t xml:space="preserve">2.1. Министерство образования Нижегородской области ежегодно </w:t>
      </w:r>
      <w:r>
        <w:t xml:space="preserve">               </w:t>
      </w:r>
      <w:r w:rsidRPr="003061E7">
        <w:t>с учетом тематики смен, организуемых МДЦ "Артек", из числа подведомственных государственных образовательных организаций дополнительного образования детей определя</w:t>
      </w:r>
      <w:r>
        <w:t>ет</w:t>
      </w:r>
      <w:r w:rsidRPr="003061E7">
        <w:t xml:space="preserve"> </w:t>
      </w:r>
      <w:r w:rsidRPr="005911DB">
        <w:t>организации - кураторы работы по подбору детей на каждую смену (далее - организации</w:t>
      </w:r>
      <w:r>
        <w:t xml:space="preserve"> - кураторы областного этапа конкурсного отбора)</w:t>
      </w:r>
      <w:r w:rsidRPr="003061E7">
        <w:t xml:space="preserve">. </w:t>
      </w:r>
    </w:p>
    <w:p w:rsidR="006B7AE2" w:rsidRDefault="006B7AE2" w:rsidP="00581D8C">
      <w:pPr>
        <w:spacing w:line="240" w:lineRule="auto"/>
        <w:ind w:firstLine="709"/>
        <w:jc w:val="both"/>
      </w:pPr>
      <w:r>
        <w:t>В организациях - кураторах приказом руководителя организации определяются лица, ответственные за данную работу.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2.2. Конкурсный отбор детей на смены в МДЦ "Артек" проводится в два этапа: муниципальный и областной. </w:t>
      </w:r>
    </w:p>
    <w:p w:rsidR="006B7AE2" w:rsidRDefault="006B7AE2" w:rsidP="00581D8C">
      <w:pPr>
        <w:spacing w:line="240" w:lineRule="auto"/>
        <w:ind w:firstLine="709"/>
        <w:jc w:val="both"/>
      </w:pPr>
      <w:r>
        <w:t>2.3. Муниципальный этап конкурсного отбора:</w:t>
      </w:r>
    </w:p>
    <w:p w:rsidR="006B7AE2" w:rsidRDefault="006B7AE2" w:rsidP="00581D8C">
      <w:pPr>
        <w:spacing w:line="240" w:lineRule="auto"/>
        <w:ind w:firstLine="709"/>
        <w:jc w:val="both"/>
      </w:pPr>
      <w:r>
        <w:t>2.3.1. Для организации конкурсного отбора на муниципальном этапе приказами органов, осуществляющих управление в сфере образования муниципальных районов и городских округов Нижегородской области:</w:t>
      </w:r>
    </w:p>
    <w:p w:rsidR="006B7AE2" w:rsidRDefault="006B7AE2" w:rsidP="00581D8C">
      <w:pPr>
        <w:spacing w:line="240" w:lineRule="auto"/>
        <w:ind w:firstLine="709"/>
        <w:jc w:val="both"/>
      </w:pPr>
      <w:r w:rsidRPr="005911DB">
        <w:t>- утверждаются комиссии, в состав которых должны быть включены представители сферы образования, культуры и спорта и назначаются лица,</w:t>
      </w:r>
      <w:r>
        <w:t xml:space="preserve"> ответственные за прием и оформление документов;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- устанавливаются сроки приема документов отдельно по каждой смене.  </w:t>
      </w:r>
    </w:p>
    <w:p w:rsidR="006B7AE2" w:rsidRDefault="006B7AE2" w:rsidP="000861D2">
      <w:pPr>
        <w:spacing w:line="240" w:lineRule="auto"/>
        <w:ind w:firstLine="709"/>
        <w:jc w:val="both"/>
      </w:pPr>
      <w:r>
        <w:t xml:space="preserve">2.3.2. Для участия в конкурсном отборе на муниципальном этапе образовательными организациями или родителями (законными представителями) в комиссии представляются следующие документы (далее - портфолио): </w:t>
      </w:r>
    </w:p>
    <w:p w:rsidR="006B7AE2" w:rsidRDefault="006B7AE2" w:rsidP="005C1DEF">
      <w:pPr>
        <w:spacing w:line="240" w:lineRule="auto"/>
        <w:ind w:firstLine="709"/>
        <w:jc w:val="both"/>
      </w:pPr>
      <w:r>
        <w:t>- копия документа, удостоверяющего личность ребенка (свидетельства о рождении ребенка или паспорта, при достижении ребенком 14-летнего возраста);</w:t>
      </w:r>
    </w:p>
    <w:p w:rsidR="006B7AE2" w:rsidRDefault="006B7AE2" w:rsidP="005C1DEF">
      <w:pPr>
        <w:spacing w:line="240" w:lineRule="auto"/>
        <w:ind w:firstLine="709"/>
        <w:jc w:val="both"/>
      </w:pPr>
      <w:r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6B7AE2" w:rsidRDefault="006B7AE2" w:rsidP="005C1DEF">
      <w:pPr>
        <w:spacing w:line="240" w:lineRule="auto"/>
        <w:ind w:firstLine="709"/>
        <w:jc w:val="both"/>
      </w:pPr>
      <w:r>
        <w:t>- документы, содержащие сведения об успеваемости ребенка в школе за прошедший учебный год (годовые оценки) и за текущий учебный год (четвертные оценки), заверенные руководителем образовательной организации и печатью организации;</w:t>
      </w:r>
    </w:p>
    <w:p w:rsidR="006B7AE2" w:rsidRDefault="006B7AE2" w:rsidP="005C1DEF">
      <w:pPr>
        <w:spacing w:line="240" w:lineRule="auto"/>
        <w:ind w:firstLine="709"/>
        <w:jc w:val="both"/>
      </w:pPr>
      <w:r>
        <w:t>- копии удостоверений, сертификатов, патентов, дипломов, грамот, выписок из приказов и иных документов, подтверждающих звания победителя (1 место), призера (2-3 места), лауреата или дипломанта конкурса, фестиваля, соревнования, олимпиады, смотра или иного мероприятия регионального, всероссийского или международного уровня -  за последние 3 года, включая как личные, так и командные места;</w:t>
      </w:r>
    </w:p>
    <w:p w:rsidR="006B7AE2" w:rsidRDefault="006B7AE2" w:rsidP="005C1DEF">
      <w:pPr>
        <w:spacing w:line="240" w:lineRule="auto"/>
        <w:ind w:firstLine="709"/>
        <w:jc w:val="both"/>
      </w:pPr>
      <w:r>
        <w:t>- документы, подтверждающие включение ребенка в состав команды - победительницы (призера), при предоставлении копий документов о командном первенстве;</w:t>
      </w:r>
    </w:p>
    <w:p w:rsidR="006B7AE2" w:rsidRDefault="006B7AE2" w:rsidP="005C1DEF">
      <w:pPr>
        <w:spacing w:line="240" w:lineRule="auto"/>
        <w:ind w:firstLine="709"/>
        <w:jc w:val="both"/>
      </w:pPr>
      <w:r>
        <w:t>- 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движений; авторов и разработчиков социально-значимых проектов; детей, отличившихся в социально-полезной деятельности);</w:t>
      </w:r>
    </w:p>
    <w:p w:rsidR="006B7AE2" w:rsidRDefault="006B7AE2" w:rsidP="005C1DEF">
      <w:pPr>
        <w:spacing w:line="240" w:lineRule="auto"/>
        <w:ind w:firstLine="709"/>
        <w:jc w:val="both"/>
      </w:pPr>
      <w:r>
        <w:t xml:space="preserve">- копии статей в СМИ и в </w:t>
      </w:r>
      <w:r w:rsidRPr="00434143">
        <w:t>информационно-телекоммуникационной сети "Интернет" (принтскрины инте</w:t>
      </w:r>
      <w:r>
        <w:t>рнет-страниц со ссылкой на адрес сайта), благодарственные письма и иные документы, подтверждающ</w:t>
      </w:r>
      <w:r w:rsidRPr="00434143">
        <w:t>ие</w:t>
      </w:r>
      <w:r>
        <w:t xml:space="preserve"> общественное признание участника конкурсного отбора не ниже муниципального уровня.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>
        <w:t xml:space="preserve">2.3.3. Конкурсная комиссия на муниципальном этапе анализирует </w:t>
      </w:r>
      <w:r w:rsidRPr="005911DB">
        <w:t>представленные документы в соответствии с критериями, определенны</w:t>
      </w:r>
      <w:r>
        <w:t>ми в приложении 1 к настоящему П</w:t>
      </w:r>
      <w:r w:rsidRPr="005911DB">
        <w:t>оложению.</w:t>
      </w:r>
    </w:p>
    <w:p w:rsidR="006B7AE2" w:rsidRDefault="006B7AE2" w:rsidP="00581D8C">
      <w:pPr>
        <w:spacing w:line="240" w:lineRule="auto"/>
        <w:ind w:firstLine="709"/>
        <w:jc w:val="both"/>
      </w:pPr>
      <w:r>
        <w:t>По количеству набранных баллов составляется рейтинг участников конкурсного отбора на муниципальном этапе от наибольшего количества баллов к наименьшему количеству баллов.</w:t>
      </w:r>
    </w:p>
    <w:p w:rsidR="006B7AE2" w:rsidRDefault="006B7AE2" w:rsidP="00581D8C">
      <w:pPr>
        <w:spacing w:line="240" w:lineRule="auto"/>
        <w:ind w:firstLine="709"/>
        <w:jc w:val="both"/>
      </w:pPr>
      <w:r>
        <w:t>На основании рейтинга участников конкурсного отбора отбирается один победитель от муниципального района (городского округа) по каждой смене.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 w:rsidRPr="005911DB">
        <w:t>При равном количестве баллов, набранных несколькими участниками конкурсного отбора, приоритет отдается в следующем порядке: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 w:rsidRPr="005911DB">
        <w:t>- в первую очередь детям, находящимся в трудной жизненной ситуации, в том числе детям из многодетных семей, детям одиноких родителей, детям, находящимся под опекой и попечительством;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 w:rsidRPr="005911DB">
        <w:t>- во вторую очередь детям, являющимся отличниками учебы;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 w:rsidRPr="005911DB">
        <w:t>- в третью очередь детям, имеющим более высокий рейтинг по результативности участия в международных и всероссийских (общероссийских) мероприятиях;</w:t>
      </w:r>
    </w:p>
    <w:p w:rsidR="006B7AE2" w:rsidRPr="005911DB" w:rsidRDefault="006B7AE2" w:rsidP="00581D8C">
      <w:pPr>
        <w:spacing w:line="240" w:lineRule="auto"/>
        <w:ind w:firstLine="709"/>
        <w:jc w:val="both"/>
      </w:pPr>
      <w:r w:rsidRPr="005911DB">
        <w:t>- в четвертую очередь детям, имеющим более высокий рейтинг участия в межрегиональных и областных мероприятиях.</w:t>
      </w:r>
    </w:p>
    <w:p w:rsidR="006B7AE2" w:rsidRDefault="006B7AE2" w:rsidP="00581D8C">
      <w:pPr>
        <w:spacing w:line="240" w:lineRule="auto"/>
        <w:ind w:firstLine="709"/>
        <w:jc w:val="both"/>
      </w:pPr>
      <w:r w:rsidRPr="005911DB">
        <w:t>2.3.4. Решение конкурсной комиссии на муниципальном этапе оформляется протоколом в соответствии с приложением 2 к настоящему</w:t>
      </w:r>
      <w:r>
        <w:t xml:space="preserve"> Положению.</w:t>
      </w:r>
    </w:p>
    <w:p w:rsidR="006B7AE2" w:rsidRDefault="006B7AE2" w:rsidP="00A2782B">
      <w:pPr>
        <w:spacing w:line="240" w:lineRule="auto"/>
        <w:ind w:firstLine="709"/>
        <w:jc w:val="both"/>
      </w:pPr>
      <w:r>
        <w:t>2.3.5. По результатам муниципального этапа конкурсного отбора                    в сроки, установленные приказом министерства образования                   Нижегородской  области, в адрес организаций - кураторов областного этапа конкурсного отбора направляются заявки на участие в областном этапе конкурсного отбора с приложением следующих документов:</w:t>
      </w:r>
    </w:p>
    <w:p w:rsidR="006B7AE2" w:rsidRDefault="006B7AE2" w:rsidP="00DE2776">
      <w:pPr>
        <w:spacing w:line="252" w:lineRule="auto"/>
        <w:ind w:firstLine="709"/>
        <w:jc w:val="both"/>
      </w:pPr>
      <w:r>
        <w:t>- решение конкурсной комиссии (протокол);</w:t>
      </w:r>
    </w:p>
    <w:p w:rsidR="006B7AE2" w:rsidRDefault="006B7AE2" w:rsidP="00DE2776">
      <w:pPr>
        <w:spacing w:line="252" w:lineRule="auto"/>
        <w:ind w:firstLine="709"/>
        <w:jc w:val="both"/>
      </w:pPr>
      <w:r>
        <w:t>- электронный вариант портфолио победителей муниципального этапа конкурсного отбора;</w:t>
      </w:r>
    </w:p>
    <w:p w:rsidR="006B7AE2" w:rsidRDefault="006B7AE2" w:rsidP="00DE2776">
      <w:pPr>
        <w:spacing w:line="252" w:lineRule="auto"/>
        <w:ind w:firstLine="709"/>
        <w:jc w:val="both"/>
      </w:pPr>
      <w:r>
        <w:t xml:space="preserve">- согласие родителей (законных представителей) на использование персональных данных ребенка </w:t>
      </w:r>
      <w:r w:rsidRPr="00434143">
        <w:t>организаторами конкурсного отбора в соответствии с приложением 5 к настоящему Положению и МДЦ "Артек" в соответствии с приложением 6 к настоящему Положению;</w:t>
      </w:r>
    </w:p>
    <w:p w:rsidR="006B7AE2" w:rsidRDefault="006B7AE2" w:rsidP="00DE2776">
      <w:pPr>
        <w:spacing w:line="252" w:lineRule="auto"/>
        <w:ind w:firstLine="709"/>
        <w:jc w:val="both"/>
      </w:pPr>
      <w:r>
        <w:t>- электронный вариант индивидуальных портретных фотографий победителей муниципального этапа конкурсного отбора:</w:t>
      </w:r>
    </w:p>
    <w:p w:rsidR="006B7AE2" w:rsidRDefault="006B7AE2" w:rsidP="00DE2776">
      <w:pPr>
        <w:spacing w:line="252" w:lineRule="auto"/>
        <w:ind w:firstLine="709"/>
        <w:jc w:val="both"/>
      </w:pPr>
      <w:r>
        <w:t xml:space="preserve">- список детей, которые направляются в МДЦ </w:t>
      </w:r>
      <w:r w:rsidRPr="003061E7">
        <w:t>"</w:t>
      </w:r>
      <w:r>
        <w:t>Артек</w:t>
      </w:r>
      <w:r w:rsidRPr="003061E7">
        <w:t>"</w:t>
      </w:r>
      <w:r>
        <w:t xml:space="preserve">  в соответствии с приложением 3 к настоящему Положению;</w:t>
      </w:r>
    </w:p>
    <w:p w:rsidR="006B7AE2" w:rsidRDefault="006B7AE2" w:rsidP="00DE2776">
      <w:pPr>
        <w:spacing w:line="252" w:lineRule="auto"/>
        <w:ind w:firstLine="709"/>
        <w:jc w:val="both"/>
      </w:pPr>
      <w:r>
        <w:t xml:space="preserve">- сведения об обучающихся для организации учебного процесса в школе МДЦ </w:t>
      </w:r>
      <w:r w:rsidRPr="003061E7">
        <w:t>"</w:t>
      </w:r>
      <w:r>
        <w:t>Артек</w:t>
      </w:r>
      <w:r w:rsidRPr="003061E7">
        <w:t>"</w:t>
      </w:r>
      <w:r>
        <w:t xml:space="preserve"> в соответствии с приложением 4 к настоящему Положению.</w:t>
      </w:r>
    </w:p>
    <w:p w:rsidR="006B7AE2" w:rsidRDefault="006B7AE2" w:rsidP="00DE2776">
      <w:pPr>
        <w:spacing w:line="252" w:lineRule="auto"/>
        <w:ind w:firstLine="709"/>
        <w:jc w:val="both"/>
      </w:pPr>
      <w:r>
        <w:t>Заявка оформляется письмом за подписью руководителя органа, осуществляющего управление в сфере образования муниципального района (городского округа) Нижегородской области.</w:t>
      </w:r>
    </w:p>
    <w:p w:rsidR="006B7AE2" w:rsidRDefault="006B7AE2" w:rsidP="00581D8C">
      <w:pPr>
        <w:spacing w:line="240" w:lineRule="auto"/>
        <w:ind w:firstLine="709"/>
        <w:jc w:val="both"/>
      </w:pPr>
      <w:r>
        <w:t>2.4. Областной этап конкурсного отбора:</w:t>
      </w:r>
    </w:p>
    <w:p w:rsidR="006B7AE2" w:rsidRDefault="006B7AE2" w:rsidP="00DE2776">
      <w:pPr>
        <w:spacing w:line="252" w:lineRule="auto"/>
        <w:ind w:firstLine="709"/>
        <w:jc w:val="both"/>
      </w:pPr>
      <w:r>
        <w:t>2.4.1. Специалисты организаций - кураторов областного этапа конкурсного отбора в сроки, установленные приказом министерства образования Нижегородской области, осуществляют:</w:t>
      </w:r>
    </w:p>
    <w:p w:rsidR="006B7AE2" w:rsidRDefault="006B7AE2" w:rsidP="00DE2776">
      <w:pPr>
        <w:spacing w:line="252" w:lineRule="auto"/>
        <w:ind w:firstLine="709"/>
        <w:jc w:val="both"/>
      </w:pPr>
      <w:r>
        <w:t>- прием заявок на участие в областном этапе конкурсного отбора;</w:t>
      </w:r>
    </w:p>
    <w:p w:rsidR="006B7AE2" w:rsidRDefault="006B7AE2" w:rsidP="00DE2776">
      <w:pPr>
        <w:spacing w:line="252" w:lineRule="auto"/>
        <w:ind w:firstLine="709"/>
        <w:jc w:val="both"/>
      </w:pPr>
      <w:r>
        <w:t>- анализ представленной в приложении к заявкам документации  ;</w:t>
      </w:r>
    </w:p>
    <w:p w:rsidR="006B7AE2" w:rsidRDefault="006B7AE2" w:rsidP="00DE2776">
      <w:pPr>
        <w:spacing w:line="252" w:lineRule="auto"/>
        <w:ind w:firstLine="709"/>
        <w:jc w:val="both"/>
      </w:pPr>
      <w:r>
        <w:t xml:space="preserve">- формирование предварительного рейтинга участников конкурсного отбора в соответствии с критериями, определенными </w:t>
      </w:r>
      <w:r w:rsidRPr="00434143">
        <w:t>в приложении 1 к настоящему Положению. Предложения оформляются</w:t>
      </w:r>
      <w:r>
        <w:t xml:space="preserve"> за подписью руководителя организации - куратора.</w:t>
      </w:r>
    </w:p>
    <w:p w:rsidR="006B7AE2" w:rsidRDefault="006B7AE2" w:rsidP="00DE2776">
      <w:pPr>
        <w:spacing w:line="252" w:lineRule="auto"/>
        <w:ind w:firstLine="709"/>
        <w:jc w:val="both"/>
      </w:pPr>
      <w:r>
        <w:t>2.4.2. На областной этап конкурсного отбора дополнительно принимаются заявки с приложением документов, указанных в пункте 2.3.2 настоящего Положения, воспитанников государственных организаций                 для детей-сирот и детей, оставшихся без попечения родителей, обучающихся государственных образовательных организаций дополнительного образования, государственных образовательных организаций круглосуточного пребывания детей.</w:t>
      </w:r>
    </w:p>
    <w:p w:rsidR="006B7AE2" w:rsidRDefault="006B7AE2" w:rsidP="00DE2776">
      <w:pPr>
        <w:spacing w:line="252" w:lineRule="auto"/>
        <w:ind w:firstLine="709"/>
        <w:jc w:val="both"/>
      </w:pPr>
      <w:r>
        <w:t>2.4.3. Комиссия министерства образования Нижегородской области анализирует предложения руководителей организаций - кураторов областного этапа конкурсного отбора и формирует итоговый рейтинг участников конкурсного отбора.</w:t>
      </w:r>
    </w:p>
    <w:p w:rsidR="006B7AE2" w:rsidRDefault="006B7AE2" w:rsidP="00DE2776">
      <w:pPr>
        <w:spacing w:line="252" w:lineRule="auto"/>
        <w:ind w:firstLine="709"/>
        <w:jc w:val="both"/>
      </w:pPr>
      <w:r>
        <w:t xml:space="preserve">Рейтинг участников областного этапа конкурсного отбора рассчитывается от наибольшего количества баллов к наименьшему количеству баллов обобщенно по всем направлениям, утвержденным для каждой смены. </w:t>
      </w:r>
    </w:p>
    <w:p w:rsidR="006B7AE2" w:rsidRDefault="006B7AE2" w:rsidP="00A2782B">
      <w:pPr>
        <w:spacing w:line="252" w:lineRule="auto"/>
        <w:ind w:firstLine="709"/>
        <w:jc w:val="both"/>
      </w:pPr>
      <w:r>
        <w:t xml:space="preserve">Конкурсная комиссия на основании рейтинга и в соответствии                         с количеством путевок, предоставленных Нижегородской области по </w:t>
      </w:r>
      <w:bookmarkStart w:id="0" w:name="_GoBack"/>
      <w:bookmarkEnd w:id="0"/>
      <w:r>
        <w:t>разнарядке МДЦ "Артек", являющейся приложением к Договору, формирует список детей - участников смены.</w:t>
      </w:r>
    </w:p>
    <w:p w:rsidR="006B7AE2" w:rsidRDefault="006B7AE2" w:rsidP="00581D8C">
      <w:pPr>
        <w:spacing w:line="240" w:lineRule="auto"/>
        <w:ind w:firstLine="709"/>
        <w:jc w:val="both"/>
      </w:pPr>
      <w:r>
        <w:t>Решение комиссии оформляется протоколом.</w:t>
      </w:r>
    </w:p>
    <w:p w:rsidR="006B7AE2" w:rsidRDefault="006B7AE2" w:rsidP="001D166B">
      <w:pPr>
        <w:spacing w:line="240" w:lineRule="auto"/>
        <w:ind w:firstLine="709"/>
        <w:jc w:val="both"/>
      </w:pPr>
      <w:r>
        <w:t>2.4.4. Список детей - участников смены МДЦ "Артек" утверждается</w:t>
      </w:r>
      <w:r w:rsidRPr="0053756D">
        <w:t xml:space="preserve"> </w:t>
      </w:r>
      <w:r w:rsidRPr="00F2369F">
        <w:t>приказом министерством образования Нижегородской области</w:t>
      </w:r>
      <w:r>
        <w:t xml:space="preserve"> </w:t>
      </w:r>
      <w:r w:rsidRPr="00F2369F">
        <w:t xml:space="preserve">и </w:t>
      </w:r>
      <w:r>
        <w:t>направляе</w:t>
      </w:r>
      <w:r w:rsidRPr="00F2369F">
        <w:t>тся в МДЦ "Артек" в порядке и в сроки, определенные Договором</w:t>
      </w:r>
      <w:r>
        <w:t>.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2.4.5. В случае каких-либо обстоятельств (болезнь или иное обстоятельство), не позволяющих обучающемуся, отобранному в результате конкурсного отбора, принять участие в смене в МДЦ "Артек", руководитель органа, осуществляющего управление в сфере образования муниципального района (городского округа), заявившего ребенка для участия в областном этапе конкурсного отбора, в кратчайшие сроки письменно информирует министерство образования Нижегородской области с указанием причины. </w:t>
      </w:r>
    </w:p>
    <w:p w:rsidR="006B7AE2" w:rsidRDefault="006B7AE2" w:rsidP="00581D8C">
      <w:pPr>
        <w:spacing w:line="240" w:lineRule="auto"/>
        <w:ind w:firstLine="709"/>
        <w:jc w:val="both"/>
      </w:pPr>
      <w:r>
        <w:t>Решением комиссии по организации отдыха и оздоровления детей Нижегородской области в число победителей согласно рейтингу включается следующий участник областного этапа конкурсного отбора.</w:t>
      </w:r>
    </w:p>
    <w:p w:rsidR="006B7AE2" w:rsidRDefault="006B7AE2" w:rsidP="00581D8C">
      <w:pPr>
        <w:spacing w:line="240" w:lineRule="auto"/>
        <w:ind w:firstLine="709"/>
        <w:jc w:val="both"/>
      </w:pPr>
      <w:r>
        <w:t>Министерством образования Нижегородской области вносятся соответствующие изменения в приказ об утверждении списков участников смены.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2.4.6. В случае если обучающийся, отобранный в результате конкурсного отбора, не имел возможности принять участие в смене по уважительной причине: болезнь, отсутствие допуска по санитарно-эпидемиологическому окружению, </w:t>
      </w:r>
      <w:r w:rsidRPr="00FE5E4B">
        <w:t>смерть близкого родственника,</w:t>
      </w:r>
      <w:r>
        <w:t xml:space="preserve"> чрезвычайные ситуации природного характера (пожар, наводнение и др.),   он направляется в МДЦ "Артек" на другую смену, близкую по тематике,              без конкурсного отбора. 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2.4.7. Участники областного этапа конкурсного отбора, не включенные в список участников смены по итогам рейтинга, рекомендуются для участия в муниципальном этапе конкурсных отборов на другие смены, близкие по тематике. 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2.4.8. Документы участников конкурсного отбора </w:t>
      </w:r>
      <w:r w:rsidRPr="00813B54">
        <w:t>хранятся в течение года до объявления конкурса на новый календарный год.</w:t>
      </w:r>
    </w:p>
    <w:p w:rsidR="006B7AE2" w:rsidRDefault="006B7AE2" w:rsidP="00581D8C">
      <w:pPr>
        <w:spacing w:line="240" w:lineRule="auto"/>
        <w:ind w:firstLine="709"/>
        <w:jc w:val="both"/>
      </w:pPr>
      <w:r w:rsidRPr="00A2782B">
        <w:t>2.5. Организации - кураторы областного этапа конкурсного отбора</w:t>
      </w:r>
      <w:r>
        <w:t xml:space="preserve"> совместно с органами, осуществляющими управление в сфере образования муниципальных районов и городских округов Нижегородской области:</w:t>
      </w:r>
    </w:p>
    <w:p w:rsidR="006B7AE2" w:rsidRDefault="006B7AE2" w:rsidP="00581D8C">
      <w:pPr>
        <w:spacing w:line="240" w:lineRule="auto"/>
        <w:ind w:firstLine="709"/>
        <w:jc w:val="both"/>
      </w:pPr>
      <w:r>
        <w:t>2.5.1. Организуют подготовку детей - победителей областного этапа конкурсного отбора, для участия в сменах, включая:</w:t>
      </w:r>
    </w:p>
    <w:p w:rsidR="006B7AE2" w:rsidRDefault="006B7AE2" w:rsidP="00581D8C">
      <w:pPr>
        <w:spacing w:line="240" w:lineRule="auto"/>
        <w:ind w:firstLine="709"/>
        <w:jc w:val="both"/>
      </w:pPr>
      <w:r>
        <w:t xml:space="preserve">- формирование сводного списка участников смены и сведений об обучающихся в соответствии с формами </w:t>
      </w:r>
      <w:r w:rsidRPr="00A2782B">
        <w:t>приложени</w:t>
      </w:r>
      <w:r>
        <w:t>й</w:t>
      </w:r>
      <w:r w:rsidRPr="00A2782B">
        <w:t xml:space="preserve"> 3 и </w:t>
      </w:r>
      <w:r w:rsidRPr="00BF1B90">
        <w:t>4 к</w:t>
      </w:r>
      <w:r>
        <w:rPr>
          <w:color w:val="FF0000"/>
        </w:rPr>
        <w:t xml:space="preserve"> </w:t>
      </w:r>
      <w:r>
        <w:t>настоящему Положению и передачу его в Государственное бюджетное образовательное учреждение дополнительного образования детей "Центр эстетического воспитания детей Нижегородской области"  (далее - ГБОУ ДОД ЦЭВД НО) для направления в МДЦ "Артек"</w:t>
      </w:r>
    </w:p>
    <w:p w:rsidR="006B7AE2" w:rsidRDefault="006B7AE2" w:rsidP="004B4287">
      <w:pPr>
        <w:spacing w:line="240" w:lineRule="auto"/>
        <w:jc w:val="both"/>
      </w:pPr>
      <w:r>
        <w:t>в сроки, установленные приказом министерства образования Нижегородской области;</w:t>
      </w:r>
    </w:p>
    <w:p w:rsidR="006B7AE2" w:rsidRDefault="006B7AE2" w:rsidP="00581D8C">
      <w:pPr>
        <w:spacing w:line="240" w:lineRule="auto"/>
        <w:ind w:firstLine="709"/>
        <w:jc w:val="both"/>
      </w:pPr>
      <w:r>
        <w:t>- презентационное и иное сопровождение делегации детей в зависимости от программы смены.</w:t>
      </w:r>
    </w:p>
    <w:p w:rsidR="006B7AE2" w:rsidRDefault="006B7AE2" w:rsidP="00581D8C">
      <w:pPr>
        <w:spacing w:line="240" w:lineRule="auto"/>
        <w:ind w:firstLine="709"/>
        <w:jc w:val="both"/>
      </w:pPr>
      <w:r>
        <w:t>2.5.2. Организуют сопровождение делегации детей на смены в МДЦ "Артек" и обратно в г. Нижний Новгород.</w:t>
      </w:r>
    </w:p>
    <w:p w:rsidR="006B7AE2" w:rsidRPr="00627977" w:rsidRDefault="006B7AE2" w:rsidP="00756952">
      <w:pPr>
        <w:spacing w:line="240" w:lineRule="auto"/>
        <w:rPr>
          <w:b/>
          <w:sz w:val="12"/>
          <w:szCs w:val="12"/>
        </w:rPr>
      </w:pPr>
    </w:p>
    <w:p w:rsidR="006B7AE2" w:rsidRDefault="006B7AE2" w:rsidP="00756952">
      <w:pPr>
        <w:spacing w:line="240" w:lineRule="auto"/>
        <w:rPr>
          <w:b/>
        </w:rPr>
      </w:pPr>
      <w:r>
        <w:rPr>
          <w:b/>
          <w:lang w:val="en-US"/>
        </w:rPr>
        <w:t>III</w:t>
      </w:r>
      <w:r w:rsidRPr="002239F7">
        <w:rPr>
          <w:b/>
        </w:rPr>
        <w:t xml:space="preserve">. </w:t>
      </w:r>
      <w:r>
        <w:rPr>
          <w:b/>
        </w:rPr>
        <w:t>Порядок организации работы по направлению детей</w:t>
      </w:r>
    </w:p>
    <w:p w:rsidR="006B7AE2" w:rsidRDefault="006B7AE2" w:rsidP="00756952">
      <w:pPr>
        <w:spacing w:line="240" w:lineRule="auto"/>
        <w:rPr>
          <w:b/>
        </w:rPr>
      </w:pPr>
      <w:r>
        <w:rPr>
          <w:b/>
        </w:rPr>
        <w:t>в МДЦ "Артек"</w:t>
      </w:r>
    </w:p>
    <w:p w:rsidR="006B7AE2" w:rsidRPr="002C0A09" w:rsidRDefault="006B7AE2" w:rsidP="00756952">
      <w:pPr>
        <w:spacing w:line="240" w:lineRule="auto"/>
        <w:rPr>
          <w:b/>
          <w:sz w:val="4"/>
          <w:szCs w:val="4"/>
        </w:rPr>
      </w:pPr>
    </w:p>
    <w:p w:rsidR="006B7AE2" w:rsidRDefault="006B7AE2" w:rsidP="00B16BD3">
      <w:pPr>
        <w:spacing w:line="240" w:lineRule="auto"/>
        <w:ind w:firstLine="709"/>
        <w:jc w:val="both"/>
      </w:pPr>
      <w:r>
        <w:t>3.1. Расходы, связанные с проездом делегаций детей Нижегородской области и сопровождающих их лиц от г. Нижнего Новгорода                                  до г. Симферополя и обратно и с обеспечением детей питанием в пути, осуществляются за счет средств областного бюджета.</w:t>
      </w:r>
    </w:p>
    <w:p w:rsidR="006B7AE2" w:rsidRDefault="006B7AE2" w:rsidP="00B16BD3">
      <w:pPr>
        <w:spacing w:line="240" w:lineRule="auto"/>
        <w:ind w:firstLine="709"/>
        <w:jc w:val="both"/>
      </w:pPr>
      <w:r>
        <w:t xml:space="preserve">3.2. Расходы, связанные с проездом детей до места централизованной отправки (г. Нижний Новгород) и обратно до места проживания, осуществляются за счет средств муниципального бюджета или средств родителей. </w:t>
      </w:r>
    </w:p>
    <w:p w:rsidR="006B7AE2" w:rsidRDefault="006B7AE2" w:rsidP="00B16BD3">
      <w:pPr>
        <w:spacing w:line="240" w:lineRule="auto"/>
        <w:ind w:firstLine="709"/>
        <w:jc w:val="both"/>
      </w:pPr>
      <w:r>
        <w:t>Доставка детей автобусами должна осуществляться с соблюдением требований Правил организованной перевозки детей автобусами, утвержденных постановлением Правительства Российской Федерации                         от 17 декабря 2013 года № 1177.</w:t>
      </w:r>
    </w:p>
    <w:p w:rsidR="006B7AE2" w:rsidRDefault="006B7AE2" w:rsidP="00B16BD3">
      <w:pPr>
        <w:spacing w:line="240" w:lineRule="auto"/>
        <w:ind w:firstLine="709"/>
        <w:jc w:val="both"/>
      </w:pPr>
      <w:r>
        <w:t>Доставка детей железнодорожным транспортом должна осуществляться в соответствии с постановлением Главного  государственного санитарного врача Российской Федерации от 21.01.2014 №3 "Об утверждении СП 2.5.3157-14 "Санитарно-эпидемиологические требования к перевозке железнодорожным транспортом организованных групп детей".</w:t>
      </w:r>
    </w:p>
    <w:p w:rsidR="006B7AE2" w:rsidRDefault="006B7AE2" w:rsidP="00B16BD3">
      <w:pPr>
        <w:spacing w:line="240" w:lineRule="auto"/>
        <w:ind w:firstLine="709"/>
        <w:jc w:val="both"/>
      </w:pPr>
      <w:r>
        <w:t>3.3. Организационно-техническое обеспечение направления детей в "МДЦ "Артек" возлагается на ГБОУ ДОД ЦЭВД НО.</w:t>
      </w:r>
    </w:p>
    <w:p w:rsidR="006B7AE2" w:rsidRDefault="006B7AE2" w:rsidP="00B16BD3">
      <w:pPr>
        <w:spacing w:line="240" w:lineRule="auto"/>
        <w:ind w:firstLine="709"/>
        <w:jc w:val="both"/>
      </w:pPr>
      <w:r>
        <w:t>3.4. ГБОУ ДОД ЦЭВД НО несет ответственность за:</w:t>
      </w:r>
    </w:p>
    <w:p w:rsidR="006B7AE2" w:rsidRDefault="006B7AE2" w:rsidP="00B16BD3">
      <w:pPr>
        <w:spacing w:line="240" w:lineRule="auto"/>
        <w:ind w:firstLine="709"/>
        <w:jc w:val="both"/>
      </w:pPr>
      <w:r>
        <w:t>- транспортное обеспечение групп детей, выезжающих в МДЦ "Артек": взаимодействие с транспортными компаниями, бронирование и получение билетов, своевременное оформление необходимых документов;</w:t>
      </w:r>
    </w:p>
    <w:p w:rsidR="006B7AE2" w:rsidRDefault="006B7AE2" w:rsidP="00B16BD3">
      <w:pPr>
        <w:spacing w:line="240" w:lineRule="auto"/>
        <w:ind w:firstLine="709"/>
        <w:jc w:val="both"/>
      </w:pPr>
      <w:r>
        <w:t>- проведение инструктажей с сопровождающими, детьми и родителями по технике безопасности жизнедеятельности детей в пути следования и во время нахождения на эвакобазе;</w:t>
      </w:r>
    </w:p>
    <w:p w:rsidR="006B7AE2" w:rsidRDefault="006B7AE2" w:rsidP="00B16BD3">
      <w:pPr>
        <w:spacing w:line="240" w:lineRule="auto"/>
        <w:ind w:firstLine="709"/>
        <w:jc w:val="both"/>
      </w:pPr>
      <w:r>
        <w:t>- информационное взаимодействие с МДЦ "Артек" по вопросам направления детей на смены.</w:t>
      </w:r>
    </w:p>
    <w:p w:rsidR="006B7AE2" w:rsidRDefault="006B7AE2" w:rsidP="00B16BD3">
      <w:pPr>
        <w:spacing w:line="240" w:lineRule="auto"/>
        <w:ind w:firstLine="709"/>
        <w:jc w:val="both"/>
      </w:pPr>
      <w:r>
        <w:t>3.5. Сопровождающие делегации детей несут ответственность:</w:t>
      </w:r>
    </w:p>
    <w:p w:rsidR="006B7AE2" w:rsidRDefault="006B7AE2" w:rsidP="00B16BD3">
      <w:pPr>
        <w:spacing w:line="240" w:lineRule="auto"/>
        <w:ind w:firstLine="709"/>
        <w:jc w:val="both"/>
      </w:pPr>
      <w:r>
        <w:t xml:space="preserve">- за жизнь, здоровье и безопасность детей во время пути до МДЦ "Артек" и обратно до момента передачи детей родителям (законным представителям)   или   представителю  органа  местного  самоуправления,                   </w:t>
      </w:r>
    </w:p>
    <w:p w:rsidR="006B7AE2" w:rsidRDefault="006B7AE2" w:rsidP="002C6BED">
      <w:pPr>
        <w:spacing w:line="240" w:lineRule="auto"/>
        <w:jc w:val="both"/>
      </w:pPr>
      <w:r>
        <w:t>а также на эвакобазе до момента передачи детей представителю МДЦ "Артек";</w:t>
      </w:r>
    </w:p>
    <w:p w:rsidR="006B7AE2" w:rsidRDefault="006B7AE2" w:rsidP="00B16BD3">
      <w:pPr>
        <w:spacing w:line="240" w:lineRule="auto"/>
        <w:ind w:firstLine="709"/>
        <w:jc w:val="both"/>
      </w:pPr>
      <w:r>
        <w:t>- за сохранность путевок, проездных документов, документов, удостоверяющих личность участников делегации, медицинских документов и иных сопроводительных документов делегации.</w:t>
      </w:r>
    </w:p>
    <w:p w:rsidR="006B7AE2" w:rsidRDefault="006B7AE2" w:rsidP="00B16BD3">
      <w:pPr>
        <w:spacing w:line="240" w:lineRule="auto"/>
        <w:ind w:firstLine="709"/>
        <w:jc w:val="both"/>
      </w:pPr>
      <w:r>
        <w:t xml:space="preserve">3.6. Органы, осуществляющие управление в сфере образования муниципальных районов и городских округов Нижегородской области, несут </w:t>
      </w:r>
    </w:p>
    <w:p w:rsidR="006B7AE2" w:rsidRDefault="006B7AE2" w:rsidP="004B4287">
      <w:pPr>
        <w:spacing w:line="240" w:lineRule="auto"/>
      </w:pPr>
      <w:r>
        <w:t>ответственность за наличием и соответствующим оформлением у каждого ребенка, направляемого на смены в МДЦ "Артек" следующих документов:</w:t>
      </w:r>
    </w:p>
    <w:p w:rsidR="006B7AE2" w:rsidRDefault="006B7AE2" w:rsidP="00B16BD3">
      <w:pPr>
        <w:spacing w:line="240" w:lineRule="auto"/>
        <w:ind w:firstLine="709"/>
        <w:jc w:val="both"/>
      </w:pPr>
      <w:r>
        <w:t>- свидетельство о рождении (оригинал и копия) или паспорт (оригинал и копия);</w:t>
      </w:r>
    </w:p>
    <w:p w:rsidR="006B7AE2" w:rsidRDefault="006B7AE2" w:rsidP="00B16BD3">
      <w:pPr>
        <w:spacing w:line="240" w:lineRule="auto"/>
        <w:ind w:firstLine="709"/>
        <w:jc w:val="both"/>
      </w:pPr>
      <w:r>
        <w:t>- медицинская карта по форме, представленной на официальном сайте МДЦ "Артек" (</w:t>
      </w:r>
      <w:r w:rsidRPr="0031077D">
        <w:t>http://www.artek.org/trip_to_artek/medical_requirements/</w:t>
      </w:r>
      <w:r>
        <w:t>);</w:t>
      </w:r>
    </w:p>
    <w:p w:rsidR="006B7AE2" w:rsidRDefault="006B7AE2" w:rsidP="00B16BD3">
      <w:pPr>
        <w:spacing w:line="240" w:lineRule="auto"/>
        <w:ind w:firstLine="709"/>
        <w:jc w:val="both"/>
      </w:pPr>
      <w:r>
        <w:t>- справка о санитарно-эпидемиологическом окружении (за три дня до выезда);</w:t>
      </w:r>
    </w:p>
    <w:p w:rsidR="006B7AE2" w:rsidRDefault="006B7AE2" w:rsidP="00B16BD3">
      <w:pPr>
        <w:spacing w:line="240" w:lineRule="auto"/>
        <w:ind w:firstLine="709"/>
        <w:jc w:val="both"/>
      </w:pPr>
      <w:r>
        <w:t>- копия медицинского полиса;</w:t>
      </w:r>
    </w:p>
    <w:p w:rsidR="006B7AE2" w:rsidRDefault="006B7AE2" w:rsidP="00B16BD3">
      <w:pPr>
        <w:spacing w:line="240" w:lineRule="auto"/>
        <w:ind w:firstLine="709"/>
        <w:jc w:val="both"/>
      </w:pPr>
      <w:r>
        <w:t xml:space="preserve">- согласие родителей (законных представителей) на использование персональных данных ребенка </w:t>
      </w:r>
      <w:r w:rsidRPr="00434143">
        <w:t>(приложения 5, 6 к настоящему Положению);</w:t>
      </w:r>
    </w:p>
    <w:p w:rsidR="006B7AE2" w:rsidRDefault="006B7AE2" w:rsidP="00B16BD3">
      <w:pPr>
        <w:spacing w:line="240" w:lineRule="auto"/>
        <w:ind w:firstLine="709"/>
        <w:jc w:val="both"/>
      </w:pPr>
      <w:r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6B7AE2" w:rsidRDefault="006B7AE2" w:rsidP="00B16BD3">
      <w:pPr>
        <w:spacing w:line="240" w:lineRule="auto"/>
        <w:ind w:firstLine="709"/>
        <w:jc w:val="both"/>
      </w:pPr>
      <w:r>
        <w:t>- портфолио (печатный экземпляр документов, представленных на областной этап конкурсного отбора).</w:t>
      </w:r>
    </w:p>
    <w:p w:rsidR="006B7AE2" w:rsidRDefault="006B7AE2" w:rsidP="00B16BD3">
      <w:pPr>
        <w:spacing w:line="240" w:lineRule="auto"/>
        <w:ind w:firstLine="709"/>
        <w:jc w:val="both"/>
      </w:pPr>
      <w:r>
        <w:t>3.7. Родители (законные представители) несут ответственность:</w:t>
      </w:r>
    </w:p>
    <w:p w:rsidR="006B7AE2" w:rsidRDefault="006B7AE2" w:rsidP="00B16BD3">
      <w:pPr>
        <w:spacing w:line="240" w:lineRule="auto"/>
        <w:ind w:firstLine="709"/>
        <w:jc w:val="both"/>
      </w:pPr>
      <w:r>
        <w:t>- за наличие у детей необходимого комплекта одежды, соответствующего погодным условиям, и предметов личной гигиены;</w:t>
      </w:r>
    </w:p>
    <w:p w:rsidR="006B7AE2" w:rsidRDefault="006B7AE2" w:rsidP="00B16BD3">
      <w:pPr>
        <w:spacing w:line="240" w:lineRule="auto"/>
        <w:ind w:firstLine="709"/>
        <w:jc w:val="both"/>
      </w:pPr>
      <w:r>
        <w:t>- за достоверность сведений, указанных в медицинских документах,                  и за состояние здоровья детей на момент отъезда;</w:t>
      </w:r>
    </w:p>
    <w:p w:rsidR="006B7AE2" w:rsidRDefault="006B7AE2" w:rsidP="00B16BD3">
      <w:pPr>
        <w:spacing w:line="240" w:lineRule="auto"/>
        <w:ind w:firstLine="709"/>
        <w:jc w:val="both"/>
      </w:pPr>
      <w:r>
        <w:t>- за соблюдение детьми правил пребывания в МДЦ "Артек".</w:t>
      </w:r>
    </w:p>
    <w:p w:rsidR="006B7AE2" w:rsidRDefault="006B7AE2" w:rsidP="00B16BD3">
      <w:pPr>
        <w:spacing w:line="240" w:lineRule="auto"/>
        <w:ind w:firstLine="709"/>
        <w:jc w:val="both"/>
      </w:pPr>
      <w:r>
        <w:t>В случае выявления при медицинском осмотре, проводимом при заезде в МДЦ "Артек", противопоказаний по состоянию здоровья, не указанных в медицинских документах, дети в МДЦ "Артек" не принимаются и подлежат возврату до места проживания за счет средств родителей.</w:t>
      </w: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B16BD3">
      <w:pPr>
        <w:spacing w:line="240" w:lineRule="auto"/>
        <w:ind w:firstLine="709"/>
        <w:jc w:val="both"/>
      </w:pPr>
    </w:p>
    <w:p w:rsidR="006B7AE2" w:rsidRDefault="006B7AE2" w:rsidP="00611502">
      <w:pPr>
        <w:ind w:left="3960"/>
      </w:pPr>
      <w:r>
        <w:br w:type="page"/>
        <w:t>ПРИЛОЖЕНИЕ 1</w:t>
      </w:r>
    </w:p>
    <w:p w:rsidR="006B7AE2" w:rsidRDefault="006B7AE2" w:rsidP="00611502">
      <w:pPr>
        <w:spacing w:line="240" w:lineRule="auto"/>
        <w:ind w:left="3960"/>
      </w:pPr>
      <w:r>
        <w:t>к положению о порядке конкурсного отбора</w:t>
      </w:r>
    </w:p>
    <w:p w:rsidR="006B7AE2" w:rsidRDefault="006B7AE2" w:rsidP="00611502">
      <w:pPr>
        <w:spacing w:line="240" w:lineRule="auto"/>
        <w:ind w:left="3960"/>
      </w:pPr>
      <w:r>
        <w:t>и направления детей Нижегородской</w:t>
      </w:r>
    </w:p>
    <w:p w:rsidR="006B7AE2" w:rsidRDefault="006B7AE2" w:rsidP="00611502">
      <w:pPr>
        <w:spacing w:line="240" w:lineRule="auto"/>
        <w:ind w:left="3960"/>
      </w:pPr>
      <w:r>
        <w:t xml:space="preserve">области в </w:t>
      </w:r>
      <w:r w:rsidRPr="00434143">
        <w:t>ф</w:t>
      </w:r>
      <w:r>
        <w:t>едеральное государственное</w:t>
      </w:r>
    </w:p>
    <w:p w:rsidR="006B7AE2" w:rsidRDefault="006B7AE2" w:rsidP="00611502">
      <w:pPr>
        <w:spacing w:line="240" w:lineRule="auto"/>
        <w:ind w:left="3960"/>
      </w:pPr>
      <w:r>
        <w:t>бюджетное учреждение "Международный</w:t>
      </w:r>
    </w:p>
    <w:p w:rsidR="006B7AE2" w:rsidRDefault="006B7AE2" w:rsidP="00611502">
      <w:pPr>
        <w:spacing w:line="240" w:lineRule="auto"/>
        <w:ind w:left="3960"/>
      </w:pPr>
      <w:r>
        <w:t>детский центр "Артек"</w:t>
      </w:r>
    </w:p>
    <w:p w:rsidR="006B7AE2" w:rsidRDefault="006B7AE2" w:rsidP="00D20FF2">
      <w:pPr>
        <w:spacing w:line="240" w:lineRule="auto"/>
        <w:ind w:left="4253"/>
      </w:pPr>
    </w:p>
    <w:p w:rsidR="006B7AE2" w:rsidRPr="002C0A09" w:rsidRDefault="006B7AE2" w:rsidP="00840655">
      <w:pPr>
        <w:spacing w:line="240" w:lineRule="auto"/>
        <w:rPr>
          <w:b/>
          <w:sz w:val="4"/>
          <w:szCs w:val="4"/>
        </w:rPr>
      </w:pPr>
    </w:p>
    <w:p w:rsidR="006B7AE2" w:rsidRDefault="006B7AE2" w:rsidP="00840655">
      <w:pPr>
        <w:spacing w:line="240" w:lineRule="auto"/>
        <w:rPr>
          <w:b/>
        </w:rPr>
      </w:pPr>
      <w:r>
        <w:rPr>
          <w:b/>
        </w:rPr>
        <w:t>Критерии конкурсного отбора</w:t>
      </w:r>
    </w:p>
    <w:p w:rsidR="006B7AE2" w:rsidRPr="002C0A09" w:rsidRDefault="006B7AE2" w:rsidP="00597516">
      <w:pPr>
        <w:spacing w:line="240" w:lineRule="auto"/>
        <w:jc w:val="both"/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4727"/>
        <w:gridCol w:w="993"/>
        <w:gridCol w:w="1275"/>
        <w:gridCol w:w="709"/>
        <w:gridCol w:w="992"/>
        <w:gridCol w:w="709"/>
      </w:tblGrid>
      <w:tr w:rsidR="006B7AE2" w:rsidRPr="00DA6EFF" w:rsidTr="00DA6EFF">
        <w:tc>
          <w:tcPr>
            <w:tcW w:w="484" w:type="dxa"/>
            <w:vMerge w:val="restart"/>
            <w:vAlign w:val="center"/>
          </w:tcPr>
          <w:p w:rsidR="006B7AE2" w:rsidRPr="00DA6EFF" w:rsidRDefault="006B7AE2" w:rsidP="00DA6EFF">
            <w:pPr>
              <w:spacing w:line="240" w:lineRule="auto"/>
            </w:pPr>
          </w:p>
        </w:tc>
        <w:tc>
          <w:tcPr>
            <w:tcW w:w="4727" w:type="dxa"/>
            <w:vMerge w:val="restart"/>
            <w:vAlign w:val="center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Наименование критерия</w:t>
            </w:r>
          </w:p>
        </w:tc>
        <w:tc>
          <w:tcPr>
            <w:tcW w:w="4678" w:type="dxa"/>
            <w:gridSpan w:val="5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Количество баллов</w:t>
            </w:r>
          </w:p>
        </w:tc>
      </w:tr>
      <w:tr w:rsidR="006B7AE2" w:rsidRPr="00DA6EFF" w:rsidTr="00DA6EFF">
        <w:trPr>
          <w:cantSplit/>
          <w:trHeight w:val="2018"/>
        </w:trPr>
        <w:tc>
          <w:tcPr>
            <w:tcW w:w="484" w:type="dxa"/>
            <w:vMerge/>
          </w:tcPr>
          <w:p w:rsidR="006B7AE2" w:rsidRPr="00DA6EFF" w:rsidRDefault="006B7AE2" w:rsidP="00DA6EFF">
            <w:pPr>
              <w:spacing w:line="240" w:lineRule="auto"/>
              <w:jc w:val="left"/>
            </w:pPr>
          </w:p>
        </w:tc>
        <w:tc>
          <w:tcPr>
            <w:tcW w:w="4727" w:type="dxa"/>
            <w:vMerge/>
          </w:tcPr>
          <w:p w:rsidR="006B7AE2" w:rsidRPr="00DA6EFF" w:rsidRDefault="006B7AE2" w:rsidP="00DA6EFF">
            <w:pPr>
              <w:spacing w:line="240" w:lineRule="auto"/>
              <w:jc w:val="left"/>
            </w:pPr>
          </w:p>
        </w:tc>
        <w:tc>
          <w:tcPr>
            <w:tcW w:w="993" w:type="dxa"/>
            <w:textDirection w:val="btLr"/>
            <w:vAlign w:val="cente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муниципальный</w:t>
            </w:r>
          </w:p>
        </w:tc>
        <w:tc>
          <w:tcPr>
            <w:tcW w:w="1275" w:type="dxa"/>
            <w:textDirection w:val="btLr"/>
            <w:vAlign w:val="cente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региональный (областной)</w:t>
            </w:r>
          </w:p>
        </w:tc>
        <w:tc>
          <w:tcPr>
            <w:tcW w:w="709" w:type="dxa"/>
            <w:textDirection w:val="btLr"/>
            <w:vAlign w:val="cente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межрегиональный</w:t>
            </w:r>
          </w:p>
        </w:tc>
        <w:tc>
          <w:tcPr>
            <w:tcW w:w="992" w:type="dxa"/>
            <w:textDirection w:val="btLr"/>
            <w:vAlign w:val="cente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всероссийский</w:t>
            </w:r>
          </w:p>
        </w:tc>
        <w:tc>
          <w:tcPr>
            <w:tcW w:w="709" w:type="dxa"/>
            <w:textDirection w:val="btLr"/>
            <w:vAlign w:val="cente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международный</w:t>
            </w:r>
          </w:p>
        </w:tc>
      </w:tr>
      <w:tr w:rsidR="006B7AE2" w:rsidRPr="00DA6EFF" w:rsidTr="00DA6EFF">
        <w:tc>
          <w:tcPr>
            <w:tcW w:w="9889" w:type="dxa"/>
            <w:gridSpan w:val="7"/>
          </w:tcPr>
          <w:p w:rsidR="006B7AE2" w:rsidRPr="00DA6EFF" w:rsidRDefault="006B7AE2" w:rsidP="00DA6EFF">
            <w:pPr>
              <w:spacing w:line="240" w:lineRule="auto"/>
              <w:rPr>
                <w:b/>
              </w:rPr>
            </w:pPr>
            <w:r w:rsidRPr="00DA6EFF">
              <w:rPr>
                <w:b/>
              </w:rPr>
              <w:t xml:space="preserve">Успехи в спортивной, творческой, интеллектуальной, </w:t>
            </w:r>
          </w:p>
          <w:p w:rsidR="006B7AE2" w:rsidRPr="00DA6EFF" w:rsidRDefault="006B7AE2" w:rsidP="00DA6EFF">
            <w:pPr>
              <w:spacing w:line="240" w:lineRule="auto"/>
              <w:rPr>
                <w:b/>
              </w:rPr>
            </w:pPr>
            <w:r w:rsidRPr="00DA6EFF">
              <w:rPr>
                <w:b/>
              </w:rPr>
              <w:t>общественной деятельности*</w:t>
            </w:r>
          </w:p>
        </w:tc>
      </w:tr>
      <w:tr w:rsidR="006B7AE2" w:rsidRPr="00DA6EFF" w:rsidTr="00DA6EFF">
        <w:tc>
          <w:tcPr>
            <w:tcW w:w="484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>1.</w:t>
            </w:r>
          </w:p>
        </w:tc>
        <w:tc>
          <w:tcPr>
            <w:tcW w:w="4727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 xml:space="preserve">Успехи участника конкурсного отбора  в конкурсах, фестивалях, соревнованиях, олимпиадах и иных мероприятиях, соответствующих тематике смены </w:t>
            </w:r>
          </w:p>
        </w:tc>
        <w:tc>
          <w:tcPr>
            <w:tcW w:w="993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1</w:t>
            </w:r>
          </w:p>
        </w:tc>
        <w:tc>
          <w:tcPr>
            <w:tcW w:w="1275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2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3</w:t>
            </w:r>
          </w:p>
        </w:tc>
        <w:tc>
          <w:tcPr>
            <w:tcW w:w="992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4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5</w:t>
            </w:r>
          </w:p>
        </w:tc>
      </w:tr>
      <w:tr w:rsidR="006B7AE2" w:rsidRPr="00DA6EFF" w:rsidTr="00DA6EFF">
        <w:tc>
          <w:tcPr>
            <w:tcW w:w="484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>2.</w:t>
            </w:r>
          </w:p>
        </w:tc>
        <w:tc>
          <w:tcPr>
            <w:tcW w:w="4727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 xml:space="preserve">Успехи участника конкурсного отбора в общественной социально-значимой деятельности </w:t>
            </w:r>
          </w:p>
        </w:tc>
        <w:tc>
          <w:tcPr>
            <w:tcW w:w="993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1</w:t>
            </w:r>
          </w:p>
        </w:tc>
        <w:tc>
          <w:tcPr>
            <w:tcW w:w="1275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2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3</w:t>
            </w:r>
          </w:p>
        </w:tc>
        <w:tc>
          <w:tcPr>
            <w:tcW w:w="992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4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5</w:t>
            </w:r>
          </w:p>
        </w:tc>
      </w:tr>
      <w:tr w:rsidR="006B7AE2" w:rsidRPr="00DA6EFF" w:rsidTr="00DA6EFF">
        <w:tc>
          <w:tcPr>
            <w:tcW w:w="484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>3.</w:t>
            </w:r>
          </w:p>
        </w:tc>
        <w:tc>
          <w:tcPr>
            <w:tcW w:w="4727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 xml:space="preserve">Общественное признание участника конкурсного отбора </w:t>
            </w:r>
          </w:p>
        </w:tc>
        <w:tc>
          <w:tcPr>
            <w:tcW w:w="993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1</w:t>
            </w:r>
          </w:p>
        </w:tc>
        <w:tc>
          <w:tcPr>
            <w:tcW w:w="1275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2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3</w:t>
            </w:r>
          </w:p>
        </w:tc>
        <w:tc>
          <w:tcPr>
            <w:tcW w:w="992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4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5</w:t>
            </w:r>
          </w:p>
        </w:tc>
      </w:tr>
      <w:tr w:rsidR="006B7AE2" w:rsidRPr="00DA6EFF" w:rsidTr="00DA6EFF">
        <w:tc>
          <w:tcPr>
            <w:tcW w:w="9889" w:type="dxa"/>
            <w:gridSpan w:val="7"/>
          </w:tcPr>
          <w:p w:rsidR="006B7AE2" w:rsidRPr="00DA6EFF" w:rsidRDefault="006B7AE2" w:rsidP="00DA6EFF">
            <w:pPr>
              <w:spacing w:line="240" w:lineRule="auto"/>
              <w:rPr>
                <w:b/>
              </w:rPr>
            </w:pPr>
            <w:r w:rsidRPr="00DA6EFF">
              <w:rPr>
                <w:b/>
              </w:rPr>
              <w:t>Успеваемость по общеобразовательным предметам</w:t>
            </w:r>
          </w:p>
        </w:tc>
      </w:tr>
      <w:tr w:rsidR="006B7AE2" w:rsidRPr="00DA6EFF" w:rsidTr="00DA6EFF">
        <w:trPr>
          <w:cantSplit/>
          <w:trHeight w:val="2547"/>
        </w:trPr>
        <w:tc>
          <w:tcPr>
            <w:tcW w:w="484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</w:p>
        </w:tc>
        <w:tc>
          <w:tcPr>
            <w:tcW w:w="4727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</w:p>
        </w:tc>
        <w:tc>
          <w:tcPr>
            <w:tcW w:w="993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 xml:space="preserve">обучение </w:t>
            </w:r>
          </w:p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с итоговыми оценками "удовлетворительно"</w:t>
            </w:r>
          </w:p>
        </w:tc>
        <w:tc>
          <w:tcPr>
            <w:tcW w:w="1275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 xml:space="preserve">обучение с итоговыми оценками "удовлетворительно" </w:t>
            </w:r>
          </w:p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и "хорошо"</w:t>
            </w:r>
          </w:p>
        </w:tc>
        <w:tc>
          <w:tcPr>
            <w:tcW w:w="709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обучение  с итоговыми оценками "хорошо"</w:t>
            </w:r>
          </w:p>
        </w:tc>
        <w:tc>
          <w:tcPr>
            <w:tcW w:w="99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 xml:space="preserve">обучение </w:t>
            </w:r>
          </w:p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с итоговыми оценками "хорошо и отлично"</w:t>
            </w:r>
          </w:p>
        </w:tc>
        <w:tc>
          <w:tcPr>
            <w:tcW w:w="709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  <w:r w:rsidRPr="00DA6EFF">
              <w:rPr>
                <w:sz w:val="22"/>
              </w:rPr>
              <w:t>обучение с итоговыми оценками "отлично"</w:t>
            </w:r>
          </w:p>
        </w:tc>
      </w:tr>
      <w:tr w:rsidR="006B7AE2" w:rsidRPr="00DA6EFF" w:rsidTr="00DA6EFF">
        <w:tc>
          <w:tcPr>
            <w:tcW w:w="484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>4.</w:t>
            </w:r>
          </w:p>
        </w:tc>
        <w:tc>
          <w:tcPr>
            <w:tcW w:w="4727" w:type="dxa"/>
          </w:tcPr>
          <w:p w:rsidR="006B7AE2" w:rsidRPr="00DA6EFF" w:rsidRDefault="006B7AE2" w:rsidP="00DA6EFF">
            <w:pPr>
              <w:spacing w:line="240" w:lineRule="auto"/>
              <w:jc w:val="left"/>
            </w:pPr>
            <w:r w:rsidRPr="00DA6EFF">
              <w:t xml:space="preserve">Успеваемость по общеобразовательным предметам участника конкурсного отбора </w:t>
            </w:r>
          </w:p>
        </w:tc>
        <w:tc>
          <w:tcPr>
            <w:tcW w:w="993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0</w:t>
            </w:r>
          </w:p>
        </w:tc>
        <w:tc>
          <w:tcPr>
            <w:tcW w:w="1275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0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1</w:t>
            </w:r>
          </w:p>
        </w:tc>
        <w:tc>
          <w:tcPr>
            <w:tcW w:w="992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3</w:t>
            </w:r>
          </w:p>
        </w:tc>
        <w:tc>
          <w:tcPr>
            <w:tcW w:w="709" w:type="dxa"/>
          </w:tcPr>
          <w:p w:rsidR="006B7AE2" w:rsidRPr="00DA6EFF" w:rsidRDefault="006B7AE2" w:rsidP="00DA6EFF">
            <w:pPr>
              <w:spacing w:line="240" w:lineRule="auto"/>
            </w:pPr>
            <w:r w:rsidRPr="00DA6EFF">
              <w:t>5</w:t>
            </w:r>
          </w:p>
        </w:tc>
      </w:tr>
    </w:tbl>
    <w:p w:rsidR="006B7AE2" w:rsidRPr="00D7395E" w:rsidRDefault="006B7AE2" w:rsidP="005D137B">
      <w:pPr>
        <w:spacing w:line="240" w:lineRule="auto"/>
        <w:jc w:val="both"/>
        <w:rPr>
          <w:sz w:val="16"/>
          <w:szCs w:val="16"/>
        </w:rPr>
      </w:pPr>
    </w:p>
    <w:p w:rsidR="006B7AE2" w:rsidRDefault="006B7AE2" w:rsidP="005D137B">
      <w:pPr>
        <w:spacing w:line="240" w:lineRule="auto"/>
        <w:jc w:val="both"/>
      </w:pPr>
      <w:r>
        <w:t>* Баллы выставляются за каждый факт успешного участия ребенка в спортивной, творческой, интеллектуальной, общественной деятельности, соответствующий тематике смены и подтвержденный документами.</w:t>
      </w:r>
    </w:p>
    <w:p w:rsidR="006B7AE2" w:rsidRDefault="006B7AE2" w:rsidP="005D137B">
      <w:pPr>
        <w:spacing w:line="240" w:lineRule="auto"/>
      </w:pPr>
      <w:r>
        <w:t>_______________</w:t>
      </w:r>
    </w:p>
    <w:p w:rsidR="006B7AE2" w:rsidRDefault="006B7AE2" w:rsidP="00D20FF2">
      <w:pPr>
        <w:spacing w:line="240" w:lineRule="auto"/>
        <w:ind w:left="4253"/>
        <w:sectPr w:rsidR="006B7AE2" w:rsidSect="00611502">
          <w:headerReference w:type="even" r:id="rId7"/>
          <w:headerReference w:type="default" r:id="rId8"/>
          <w:pgSz w:w="11906" w:h="16838"/>
          <w:pgMar w:top="1258" w:right="851" w:bottom="993" w:left="1701" w:header="709" w:footer="709" w:gutter="0"/>
          <w:cols w:space="708"/>
          <w:titlePg/>
          <w:docGrid w:linePitch="381"/>
        </w:sectPr>
      </w:pPr>
    </w:p>
    <w:p w:rsidR="006B7AE2" w:rsidRDefault="006B7AE2" w:rsidP="00D34526">
      <w:pPr>
        <w:spacing w:line="240" w:lineRule="auto"/>
        <w:ind w:left="8505"/>
      </w:pPr>
      <w:r>
        <w:t>ПРИЛОЖЕНИЕ 2</w:t>
      </w:r>
    </w:p>
    <w:p w:rsidR="006B7AE2" w:rsidRDefault="006B7AE2" w:rsidP="00BF1B90">
      <w:pPr>
        <w:spacing w:line="240" w:lineRule="auto"/>
        <w:ind w:left="8505"/>
      </w:pPr>
      <w:r>
        <w:t>к положению о порядке конкурсного отбора</w:t>
      </w:r>
    </w:p>
    <w:p w:rsidR="006B7AE2" w:rsidRDefault="006B7AE2" w:rsidP="00BF1B90">
      <w:pPr>
        <w:spacing w:line="240" w:lineRule="auto"/>
        <w:ind w:left="8505"/>
      </w:pPr>
      <w:r>
        <w:t>и направления детей Нижегородской</w:t>
      </w:r>
    </w:p>
    <w:p w:rsidR="006B7AE2" w:rsidRDefault="006B7AE2" w:rsidP="00BF1B90">
      <w:pPr>
        <w:spacing w:line="240" w:lineRule="auto"/>
        <w:ind w:left="8505"/>
      </w:pPr>
      <w:r>
        <w:t xml:space="preserve">области в </w:t>
      </w:r>
      <w:r w:rsidRPr="00434143">
        <w:t>ф</w:t>
      </w:r>
      <w:r>
        <w:t>едеральное государственное</w:t>
      </w:r>
    </w:p>
    <w:p w:rsidR="006B7AE2" w:rsidRDefault="006B7AE2" w:rsidP="00BF1B90">
      <w:pPr>
        <w:spacing w:line="240" w:lineRule="auto"/>
        <w:ind w:left="8505"/>
      </w:pPr>
      <w:r>
        <w:t>бюджетное учреждение "Международный</w:t>
      </w:r>
    </w:p>
    <w:p w:rsidR="006B7AE2" w:rsidRDefault="006B7AE2" w:rsidP="00BF1B90">
      <w:pPr>
        <w:spacing w:line="240" w:lineRule="auto"/>
        <w:ind w:left="8505"/>
      </w:pPr>
      <w:r>
        <w:t>детский центр "Артек"</w:t>
      </w:r>
    </w:p>
    <w:p w:rsidR="006B7AE2" w:rsidRDefault="006B7AE2" w:rsidP="005D137B">
      <w:pPr>
        <w:spacing w:line="240" w:lineRule="auto"/>
        <w:rPr>
          <w:b/>
        </w:rPr>
      </w:pPr>
      <w:r w:rsidRPr="00E912A0">
        <w:rPr>
          <w:b/>
        </w:rPr>
        <w:t>Форма протокола комиссии</w:t>
      </w:r>
    </w:p>
    <w:p w:rsidR="006B7AE2" w:rsidRDefault="006B7AE2" w:rsidP="005D137B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6B7AE2" w:rsidRPr="00D34526" w:rsidRDefault="006B7AE2" w:rsidP="005D137B">
      <w:pPr>
        <w:spacing w:line="240" w:lineRule="auto"/>
        <w:rPr>
          <w:sz w:val="24"/>
          <w:szCs w:val="16"/>
        </w:rPr>
      </w:pPr>
      <w:r w:rsidRPr="00D34526">
        <w:rPr>
          <w:sz w:val="24"/>
          <w:szCs w:val="16"/>
        </w:rPr>
        <w:t>(муниципальный район / городской округ)</w:t>
      </w:r>
    </w:p>
    <w:p w:rsidR="006B7AE2" w:rsidRDefault="006B7AE2" w:rsidP="005D137B">
      <w:pPr>
        <w:spacing w:line="240" w:lineRule="auto"/>
        <w:rPr>
          <w:b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"/>
        <w:gridCol w:w="1580"/>
        <w:gridCol w:w="1233"/>
        <w:gridCol w:w="1012"/>
        <w:gridCol w:w="496"/>
        <w:gridCol w:w="493"/>
        <w:gridCol w:w="496"/>
        <w:gridCol w:w="496"/>
        <w:gridCol w:w="496"/>
        <w:gridCol w:w="496"/>
        <w:gridCol w:w="476"/>
        <w:gridCol w:w="496"/>
        <w:gridCol w:w="496"/>
        <w:gridCol w:w="496"/>
        <w:gridCol w:w="496"/>
        <w:gridCol w:w="482"/>
        <w:gridCol w:w="496"/>
        <w:gridCol w:w="496"/>
        <w:gridCol w:w="496"/>
        <w:gridCol w:w="475"/>
        <w:gridCol w:w="662"/>
        <w:gridCol w:w="475"/>
        <w:gridCol w:w="475"/>
        <w:gridCol w:w="476"/>
        <w:gridCol w:w="1097"/>
      </w:tblGrid>
      <w:tr w:rsidR="006B7AE2" w:rsidRPr="00DA6EFF" w:rsidTr="00DA6EFF">
        <w:tc>
          <w:tcPr>
            <w:tcW w:w="535" w:type="dxa"/>
            <w:vMerge w:val="restart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№</w:t>
            </w:r>
          </w:p>
        </w:tc>
        <w:tc>
          <w:tcPr>
            <w:tcW w:w="1901" w:type="dxa"/>
            <w:vMerge w:val="restart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Ф.И.О. участника конкурсного отбора</w:t>
            </w:r>
          </w:p>
        </w:tc>
        <w:tc>
          <w:tcPr>
            <w:tcW w:w="1305" w:type="dxa"/>
            <w:vMerge w:val="restart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Дата рождения</w:t>
            </w:r>
          </w:p>
        </w:tc>
        <w:tc>
          <w:tcPr>
            <w:tcW w:w="1155" w:type="dxa"/>
            <w:vMerge w:val="restart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Школа, класс</w:t>
            </w:r>
          </w:p>
        </w:tc>
        <w:tc>
          <w:tcPr>
            <w:tcW w:w="9012" w:type="dxa"/>
            <w:gridSpan w:val="20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Сумма баллов по критериям оценки</w:t>
            </w:r>
          </w:p>
        </w:tc>
        <w:tc>
          <w:tcPr>
            <w:tcW w:w="1449" w:type="dxa"/>
            <w:vMerge w:val="restart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ИТОГО</w:t>
            </w:r>
          </w:p>
        </w:tc>
      </w:tr>
      <w:tr w:rsidR="006B7AE2" w:rsidRPr="00DA6EFF" w:rsidTr="00DA6EFF">
        <w:tc>
          <w:tcPr>
            <w:tcW w:w="53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30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15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2384" w:type="dxa"/>
            <w:gridSpan w:val="5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Успехи в конкурсах, фестивалях, соревнованиях, олимпиадах и иных мероприятиях, соответствующих тематике смены</w:t>
            </w:r>
          </w:p>
        </w:tc>
        <w:tc>
          <w:tcPr>
            <w:tcW w:w="2014" w:type="dxa"/>
            <w:gridSpan w:val="5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Успехи в общественной социально-значимой деятельности</w:t>
            </w:r>
          </w:p>
        </w:tc>
        <w:tc>
          <w:tcPr>
            <w:tcW w:w="2079" w:type="dxa"/>
            <w:gridSpan w:val="5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Общественное признание</w:t>
            </w:r>
          </w:p>
        </w:tc>
        <w:tc>
          <w:tcPr>
            <w:tcW w:w="2535" w:type="dxa"/>
            <w:gridSpan w:val="5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Успеваемость по общеобразовательным предметам</w:t>
            </w:r>
          </w:p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 xml:space="preserve">(обучение </w:t>
            </w:r>
          </w:p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с итоговыми оценками)</w:t>
            </w:r>
          </w:p>
        </w:tc>
        <w:tc>
          <w:tcPr>
            <w:tcW w:w="1449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</w:tr>
      <w:tr w:rsidR="006B7AE2" w:rsidRPr="00DA6EFF" w:rsidTr="00DA6EFF">
        <w:trPr>
          <w:cantSplit/>
          <w:trHeight w:val="1986"/>
        </w:trPr>
        <w:tc>
          <w:tcPr>
            <w:tcW w:w="53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30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155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48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муниципальный</w:t>
            </w:r>
          </w:p>
        </w:tc>
        <w:tc>
          <w:tcPr>
            <w:tcW w:w="721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региональный (областной)</w:t>
            </w:r>
          </w:p>
        </w:tc>
        <w:tc>
          <w:tcPr>
            <w:tcW w:w="39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межрегиональный</w:t>
            </w:r>
          </w:p>
        </w:tc>
        <w:tc>
          <w:tcPr>
            <w:tcW w:w="393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всероссийский</w:t>
            </w:r>
          </w:p>
        </w:tc>
        <w:tc>
          <w:tcPr>
            <w:tcW w:w="390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международный</w:t>
            </w: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муниципальный</w:t>
            </w:r>
          </w:p>
        </w:tc>
        <w:tc>
          <w:tcPr>
            <w:tcW w:w="626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региональный (областной)</w:t>
            </w:r>
          </w:p>
        </w:tc>
        <w:tc>
          <w:tcPr>
            <w:tcW w:w="34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межрегиональный</w:t>
            </w:r>
          </w:p>
        </w:tc>
        <w:tc>
          <w:tcPr>
            <w:tcW w:w="345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всероссийский</w:t>
            </w:r>
          </w:p>
        </w:tc>
        <w:tc>
          <w:tcPr>
            <w:tcW w:w="344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международный</w:t>
            </w:r>
          </w:p>
        </w:tc>
        <w:tc>
          <w:tcPr>
            <w:tcW w:w="35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муниципальный</w:t>
            </w:r>
          </w:p>
        </w:tc>
        <w:tc>
          <w:tcPr>
            <w:tcW w:w="662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региональный (областной)</w:t>
            </w:r>
          </w:p>
        </w:tc>
        <w:tc>
          <w:tcPr>
            <w:tcW w:w="356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межрегиональный</w:t>
            </w: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всероссийский</w:t>
            </w:r>
          </w:p>
        </w:tc>
        <w:tc>
          <w:tcPr>
            <w:tcW w:w="351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  <w:r w:rsidRPr="00DA6EFF">
              <w:rPr>
                <w:sz w:val="22"/>
              </w:rPr>
              <w:t>международный</w:t>
            </w: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>"удовлетворительно"</w:t>
            </w: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 xml:space="preserve">"удовлетворительно" </w:t>
            </w:r>
          </w:p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>и "хорошо"</w:t>
            </w: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>"хорошо"</w:t>
            </w: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>"хорошо и отлично"</w:t>
            </w: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18"/>
              </w:rPr>
            </w:pPr>
            <w:r w:rsidRPr="00DA6EFF">
              <w:rPr>
                <w:sz w:val="18"/>
              </w:rPr>
              <w:t>"отлично"</w:t>
            </w:r>
          </w:p>
        </w:tc>
        <w:tc>
          <w:tcPr>
            <w:tcW w:w="1449" w:type="dxa"/>
            <w:vMerge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</w:tr>
      <w:tr w:rsidR="006B7AE2" w:rsidRPr="00DA6EFF" w:rsidTr="00DA6EFF">
        <w:trPr>
          <w:cantSplit/>
          <w:trHeight w:val="392"/>
        </w:trPr>
        <w:tc>
          <w:tcPr>
            <w:tcW w:w="53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1.</w:t>
            </w:r>
          </w:p>
        </w:tc>
        <w:tc>
          <w:tcPr>
            <w:tcW w:w="1901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30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48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721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9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3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0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26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4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5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4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62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56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1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1449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</w:tr>
      <w:tr w:rsidR="006B7AE2" w:rsidRPr="00DA6EFF" w:rsidTr="00DA6EFF">
        <w:trPr>
          <w:cantSplit/>
          <w:trHeight w:val="392"/>
        </w:trPr>
        <w:tc>
          <w:tcPr>
            <w:tcW w:w="53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2.</w:t>
            </w:r>
          </w:p>
        </w:tc>
        <w:tc>
          <w:tcPr>
            <w:tcW w:w="1901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30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48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721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9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3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0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26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4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5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4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62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56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1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1449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</w:tr>
      <w:tr w:rsidR="006B7AE2" w:rsidRPr="00DA6EFF" w:rsidTr="00DA6EFF">
        <w:trPr>
          <w:cantSplit/>
          <w:trHeight w:val="392"/>
        </w:trPr>
        <w:tc>
          <w:tcPr>
            <w:tcW w:w="53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  <w:r w:rsidRPr="00DA6EFF">
              <w:rPr>
                <w:sz w:val="24"/>
              </w:rPr>
              <w:t>…</w:t>
            </w:r>
          </w:p>
        </w:tc>
        <w:tc>
          <w:tcPr>
            <w:tcW w:w="1901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30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  <w:tc>
          <w:tcPr>
            <w:tcW w:w="48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721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9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3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90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26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4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5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44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8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662" w:type="dxa"/>
            <w:textDirection w:val="btLr"/>
          </w:tcPr>
          <w:p w:rsidR="006B7AE2" w:rsidRPr="00DA6EFF" w:rsidRDefault="006B7AE2" w:rsidP="00DA6EFF">
            <w:pPr>
              <w:spacing w:line="192" w:lineRule="auto"/>
              <w:ind w:left="113" w:right="113"/>
              <w:rPr>
                <w:sz w:val="22"/>
              </w:rPr>
            </w:pPr>
          </w:p>
        </w:tc>
        <w:tc>
          <w:tcPr>
            <w:tcW w:w="356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2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351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2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507" w:type="dxa"/>
            <w:textDirection w:val="btLr"/>
          </w:tcPr>
          <w:p w:rsidR="006B7AE2" w:rsidRPr="00DA6EFF" w:rsidRDefault="006B7AE2" w:rsidP="00DA6EFF">
            <w:pPr>
              <w:spacing w:line="240" w:lineRule="auto"/>
              <w:ind w:left="113" w:right="113"/>
              <w:rPr>
                <w:sz w:val="24"/>
              </w:rPr>
            </w:pPr>
          </w:p>
        </w:tc>
        <w:tc>
          <w:tcPr>
            <w:tcW w:w="1449" w:type="dxa"/>
          </w:tcPr>
          <w:p w:rsidR="006B7AE2" w:rsidRPr="00DA6EFF" w:rsidRDefault="006B7AE2" w:rsidP="00DA6EFF">
            <w:pPr>
              <w:spacing w:line="240" w:lineRule="auto"/>
              <w:rPr>
                <w:sz w:val="24"/>
              </w:rPr>
            </w:pPr>
          </w:p>
        </w:tc>
      </w:tr>
    </w:tbl>
    <w:p w:rsidR="006B7AE2" w:rsidRDefault="006B7AE2" w:rsidP="005D137B">
      <w:pPr>
        <w:spacing w:line="240" w:lineRule="auto"/>
      </w:pPr>
    </w:p>
    <w:p w:rsidR="006B7AE2" w:rsidRDefault="006B7AE2" w:rsidP="005D137B">
      <w:pPr>
        <w:spacing w:line="240" w:lineRule="auto"/>
      </w:pPr>
      <w:r>
        <w:t>Председатель комиссии</w:t>
      </w:r>
      <w:r>
        <w:tab/>
      </w:r>
      <w:r>
        <w:tab/>
        <w:t xml:space="preserve">                                                                      ______________/________________/</w:t>
      </w:r>
    </w:p>
    <w:p w:rsidR="006B7AE2" w:rsidRDefault="006B7AE2" w:rsidP="005D137B">
      <w:pPr>
        <w:spacing w:line="240" w:lineRule="auto"/>
      </w:pPr>
      <w:r>
        <w:t>Секретарь комиссии                                                                                            _____________/_________________/</w:t>
      </w:r>
    </w:p>
    <w:p w:rsidR="006B7AE2" w:rsidRDefault="006B7AE2" w:rsidP="00E912A0">
      <w:pPr>
        <w:spacing w:line="240" w:lineRule="auto"/>
        <w:ind w:left="4253"/>
      </w:pPr>
    </w:p>
    <w:p w:rsidR="006B7AE2" w:rsidRDefault="006B7AE2" w:rsidP="00611502">
      <w:pPr>
        <w:tabs>
          <w:tab w:val="left" w:pos="7560"/>
        </w:tabs>
        <w:spacing w:line="240" w:lineRule="auto"/>
        <w:ind w:left="8280" w:firstLine="1080"/>
      </w:pPr>
      <w:r>
        <w:t>ПРИЛОЖЕНИЕ 3</w:t>
      </w:r>
    </w:p>
    <w:p w:rsidR="006B7AE2" w:rsidRDefault="006B7AE2" w:rsidP="00611502">
      <w:pPr>
        <w:tabs>
          <w:tab w:val="left" w:pos="7560"/>
        </w:tabs>
        <w:spacing w:line="240" w:lineRule="auto"/>
        <w:ind w:left="8280" w:firstLine="540"/>
      </w:pPr>
      <w:r>
        <w:t>к положению о порядке конкурсного отбора</w:t>
      </w:r>
    </w:p>
    <w:p w:rsidR="006B7AE2" w:rsidRDefault="006B7AE2" w:rsidP="00611502">
      <w:pPr>
        <w:tabs>
          <w:tab w:val="left" w:pos="7560"/>
        </w:tabs>
        <w:spacing w:line="240" w:lineRule="auto"/>
        <w:ind w:left="8280" w:firstLine="540"/>
      </w:pPr>
      <w:r>
        <w:t>и направления детей Нижегородской</w:t>
      </w:r>
    </w:p>
    <w:p w:rsidR="006B7AE2" w:rsidRDefault="006B7AE2" w:rsidP="00611502">
      <w:pPr>
        <w:tabs>
          <w:tab w:val="left" w:pos="7560"/>
        </w:tabs>
        <w:spacing w:line="240" w:lineRule="auto"/>
        <w:ind w:left="8280" w:firstLine="540"/>
      </w:pPr>
      <w:r>
        <w:t xml:space="preserve">области </w:t>
      </w:r>
      <w:r w:rsidRPr="00434143">
        <w:t>в ф</w:t>
      </w:r>
      <w:r>
        <w:t>едеральное государственное</w:t>
      </w:r>
    </w:p>
    <w:p w:rsidR="006B7AE2" w:rsidRDefault="006B7AE2" w:rsidP="00611502">
      <w:pPr>
        <w:tabs>
          <w:tab w:val="left" w:pos="7560"/>
        </w:tabs>
        <w:spacing w:line="240" w:lineRule="auto"/>
        <w:ind w:left="8280" w:firstLine="540"/>
      </w:pPr>
      <w:r>
        <w:t>бюджетное учреждение "Международный</w:t>
      </w:r>
    </w:p>
    <w:p w:rsidR="006B7AE2" w:rsidRDefault="006B7AE2" w:rsidP="00611502">
      <w:pPr>
        <w:tabs>
          <w:tab w:val="left" w:pos="7560"/>
        </w:tabs>
        <w:spacing w:line="240" w:lineRule="auto"/>
        <w:ind w:left="8280" w:firstLine="540"/>
      </w:pPr>
      <w:r>
        <w:t>детский центр "Артек"</w:t>
      </w: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Pr="00983C50" w:rsidRDefault="006B7AE2" w:rsidP="008551B8">
      <w:pPr>
        <w:widowControl w:val="0"/>
        <w:autoSpaceDE w:val="0"/>
        <w:autoSpaceDN w:val="0"/>
        <w:adjustRightInd w:val="0"/>
        <w:spacing w:line="288" w:lineRule="auto"/>
        <w:rPr>
          <w:b/>
          <w:bCs/>
          <w:color w:val="000000"/>
        </w:rPr>
      </w:pPr>
      <w:r w:rsidRPr="00983C50">
        <w:rPr>
          <w:b/>
        </w:rPr>
        <w:t>Список  детей, которые направляются в ФГБУ «МДЦ «Артек» на _____смену (с_____по_____)______года</w:t>
      </w:r>
    </w:p>
    <w:p w:rsidR="006B7AE2" w:rsidRPr="00983C50" w:rsidRDefault="006B7AE2" w:rsidP="008551B8">
      <w:pPr>
        <w:widowControl w:val="0"/>
        <w:autoSpaceDE w:val="0"/>
        <w:autoSpaceDN w:val="0"/>
        <w:adjustRightInd w:val="0"/>
        <w:spacing w:line="288" w:lineRule="auto"/>
      </w:pPr>
    </w:p>
    <w:tbl>
      <w:tblPr>
        <w:tblW w:w="15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275"/>
        <w:gridCol w:w="1276"/>
        <w:gridCol w:w="1134"/>
        <w:gridCol w:w="1843"/>
        <w:gridCol w:w="1559"/>
        <w:gridCol w:w="2552"/>
        <w:gridCol w:w="2535"/>
        <w:gridCol w:w="2748"/>
      </w:tblGrid>
      <w:tr w:rsidR="006B7AE2" w:rsidRPr="00DA6EFF" w:rsidTr="008551B8">
        <w:tc>
          <w:tcPr>
            <w:tcW w:w="710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color w:val="000000"/>
                <w:sz w:val="24"/>
              </w:rPr>
              <w:t>№ п/п</w:t>
            </w:r>
          </w:p>
        </w:tc>
        <w:tc>
          <w:tcPr>
            <w:tcW w:w="127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Фамилия, имя, отчество ребенка</w:t>
            </w:r>
          </w:p>
        </w:tc>
        <w:tc>
          <w:tcPr>
            <w:tcW w:w="1276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Дата рождения</w:t>
            </w:r>
          </w:p>
        </w:tc>
        <w:tc>
          <w:tcPr>
            <w:tcW w:w="1134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Школа, класс</w:t>
            </w:r>
          </w:p>
        </w:tc>
        <w:tc>
          <w:tcPr>
            <w:tcW w:w="1843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Номер свидетельства о рождении (паспорта)</w:t>
            </w:r>
          </w:p>
        </w:tc>
        <w:tc>
          <w:tcPr>
            <w:tcW w:w="1559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Домашний адрес</w:t>
            </w:r>
          </w:p>
        </w:tc>
        <w:tc>
          <w:tcPr>
            <w:tcW w:w="2552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 xml:space="preserve">Размер одежды </w:t>
            </w:r>
          </w:p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(для предоставления ребенку артековской формы на время его пребывания в ФГБУ «МДЦ «Артек)</w:t>
            </w:r>
          </w:p>
        </w:tc>
        <w:tc>
          <w:tcPr>
            <w:tcW w:w="253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ФИО родителей (законных представителей) место работы, номера телефонов (обязательно)</w:t>
            </w:r>
          </w:p>
        </w:tc>
        <w:tc>
          <w:tcPr>
            <w:tcW w:w="2748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Реквизиты решения о поощрении путевкой в МДЦ «Артек»</w:t>
            </w:r>
          </w:p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710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1.</w:t>
            </w:r>
          </w:p>
        </w:tc>
        <w:tc>
          <w:tcPr>
            <w:tcW w:w="127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3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748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710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2.</w:t>
            </w:r>
          </w:p>
        </w:tc>
        <w:tc>
          <w:tcPr>
            <w:tcW w:w="127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3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748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710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3.</w:t>
            </w:r>
          </w:p>
        </w:tc>
        <w:tc>
          <w:tcPr>
            <w:tcW w:w="127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3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748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710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  <w:r w:rsidRPr="00DA6EFF">
              <w:rPr>
                <w:sz w:val="24"/>
              </w:rPr>
              <w:t>…</w:t>
            </w:r>
          </w:p>
        </w:tc>
        <w:tc>
          <w:tcPr>
            <w:tcW w:w="127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535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  <w:tc>
          <w:tcPr>
            <w:tcW w:w="2748" w:type="dxa"/>
          </w:tcPr>
          <w:p w:rsidR="006B7AE2" w:rsidRPr="00DA6EFF" w:rsidRDefault="006B7AE2" w:rsidP="008429D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</w:rPr>
            </w:pPr>
          </w:p>
        </w:tc>
      </w:tr>
    </w:tbl>
    <w:p w:rsidR="006B7AE2" w:rsidRPr="00983C50" w:rsidRDefault="006B7AE2" w:rsidP="008551B8">
      <w:pPr>
        <w:widowControl w:val="0"/>
        <w:tabs>
          <w:tab w:val="left" w:pos="2085"/>
        </w:tabs>
        <w:autoSpaceDE w:val="0"/>
        <w:autoSpaceDN w:val="0"/>
        <w:adjustRightInd w:val="0"/>
        <w:spacing w:line="288" w:lineRule="auto"/>
      </w:pPr>
    </w:p>
    <w:p w:rsidR="006B7AE2" w:rsidRPr="008551B8" w:rsidRDefault="006B7AE2" w:rsidP="008551B8">
      <w:pPr>
        <w:widowControl w:val="0"/>
        <w:tabs>
          <w:tab w:val="left" w:pos="2085"/>
        </w:tabs>
        <w:autoSpaceDE w:val="0"/>
        <w:autoSpaceDN w:val="0"/>
        <w:adjustRightInd w:val="0"/>
        <w:spacing w:line="288" w:lineRule="auto"/>
        <w:jc w:val="left"/>
        <w:rPr>
          <w:color w:val="000000"/>
        </w:rPr>
      </w:pPr>
      <w:r w:rsidRPr="008551B8">
        <w:rPr>
          <w:color w:val="000000"/>
        </w:rPr>
        <w:t xml:space="preserve">Руководитель </w:t>
      </w:r>
      <w:r>
        <w:rPr>
          <w:color w:val="000000"/>
        </w:rPr>
        <w:t xml:space="preserve"> органа, осуществляющего</w:t>
      </w:r>
    </w:p>
    <w:p w:rsidR="006B7AE2" w:rsidRDefault="006B7AE2" w:rsidP="008551B8">
      <w:pPr>
        <w:tabs>
          <w:tab w:val="left" w:pos="8505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>управление в сфере образования   </w:t>
      </w:r>
      <w:r>
        <w:rPr>
          <w:color w:val="000000"/>
        </w:rPr>
        <w:tab/>
        <w:t>_____________________              /______________/</w:t>
      </w:r>
    </w:p>
    <w:p w:rsidR="006B7AE2" w:rsidRPr="008551B8" w:rsidRDefault="006B7AE2" w:rsidP="008551B8">
      <w:pPr>
        <w:tabs>
          <w:tab w:val="left" w:pos="8505"/>
        </w:tabs>
        <w:spacing w:line="240" w:lineRule="auto"/>
        <w:jc w:val="left"/>
      </w:pPr>
      <w:r>
        <w:rPr>
          <w:color w:val="000000"/>
        </w:rPr>
        <w:tab/>
        <w:t xml:space="preserve">         </w:t>
      </w:r>
      <w:r w:rsidRPr="008551B8">
        <w:rPr>
          <w:color w:val="000000"/>
        </w:rPr>
        <w:t xml:space="preserve"> (подпись)    </w:t>
      </w:r>
      <w:r>
        <w:rPr>
          <w:color w:val="000000"/>
        </w:rPr>
        <w:t xml:space="preserve">                                 </w:t>
      </w:r>
      <w:r w:rsidRPr="008551B8">
        <w:rPr>
          <w:color w:val="000000"/>
        </w:rPr>
        <w:t>(Ф.И.О.)</w:t>
      </w:r>
      <w:r w:rsidRPr="008551B8">
        <w:tab/>
      </w: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spacing w:line="240" w:lineRule="auto"/>
        <w:ind w:left="8505"/>
      </w:pPr>
    </w:p>
    <w:p w:rsidR="006B7AE2" w:rsidRDefault="006B7AE2" w:rsidP="00F2369F">
      <w:pPr>
        <w:spacing w:line="240" w:lineRule="auto"/>
        <w:ind w:left="8505"/>
      </w:pPr>
      <w:r>
        <w:t>ПРИЛОЖЕНИЕ 4</w:t>
      </w:r>
    </w:p>
    <w:p w:rsidR="006B7AE2" w:rsidRDefault="006B7AE2" w:rsidP="00BF1B90">
      <w:pPr>
        <w:spacing w:line="240" w:lineRule="auto"/>
        <w:ind w:left="8647"/>
      </w:pPr>
      <w:r>
        <w:t>к положению о порядке конкурсного отбора</w:t>
      </w:r>
    </w:p>
    <w:p w:rsidR="006B7AE2" w:rsidRDefault="006B7AE2" w:rsidP="00BF1B90">
      <w:pPr>
        <w:spacing w:line="240" w:lineRule="auto"/>
        <w:ind w:left="8647"/>
      </w:pPr>
      <w:r>
        <w:t>и направления детей Нижегородской</w:t>
      </w:r>
    </w:p>
    <w:p w:rsidR="006B7AE2" w:rsidRDefault="006B7AE2" w:rsidP="00BF1B90">
      <w:pPr>
        <w:spacing w:line="240" w:lineRule="auto"/>
        <w:ind w:left="8647"/>
      </w:pPr>
      <w:r>
        <w:t xml:space="preserve">области </w:t>
      </w:r>
      <w:r w:rsidRPr="00434143">
        <w:t>в федеральное</w:t>
      </w:r>
      <w:r>
        <w:t xml:space="preserve"> государственное</w:t>
      </w:r>
    </w:p>
    <w:p w:rsidR="006B7AE2" w:rsidRDefault="006B7AE2" w:rsidP="00BF1B90">
      <w:pPr>
        <w:spacing w:line="240" w:lineRule="auto"/>
        <w:ind w:left="8647"/>
      </w:pPr>
      <w:r>
        <w:t>бюджетное учреждение "Международный</w:t>
      </w:r>
    </w:p>
    <w:p w:rsidR="006B7AE2" w:rsidRDefault="006B7AE2" w:rsidP="00BF1B90">
      <w:pPr>
        <w:spacing w:line="240" w:lineRule="auto"/>
        <w:ind w:left="8647"/>
      </w:pPr>
      <w:r>
        <w:t>детский центр "Артек"</w:t>
      </w: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Default="006B7AE2" w:rsidP="00F2369F">
      <w:pPr>
        <w:tabs>
          <w:tab w:val="left" w:pos="8505"/>
        </w:tabs>
        <w:spacing w:line="240" w:lineRule="auto"/>
        <w:ind w:left="8080"/>
      </w:pPr>
    </w:p>
    <w:p w:rsidR="006B7AE2" w:rsidRPr="00D46579" w:rsidRDefault="006B7AE2" w:rsidP="008551B8">
      <w:pPr>
        <w:spacing w:line="240" w:lineRule="auto"/>
        <w:rPr>
          <w:b/>
        </w:rPr>
      </w:pPr>
      <w:r w:rsidRPr="00D46579">
        <w:rPr>
          <w:b/>
        </w:rPr>
        <w:t>Сведения  о</w:t>
      </w:r>
      <w:r>
        <w:rPr>
          <w:b/>
        </w:rPr>
        <w:t>б обучающихся</w:t>
      </w:r>
      <w:r w:rsidRPr="00D46579">
        <w:rPr>
          <w:b/>
        </w:rPr>
        <w:t xml:space="preserve">  </w:t>
      </w:r>
    </w:p>
    <w:p w:rsidR="006B7AE2" w:rsidRPr="00D46579" w:rsidRDefault="006B7AE2" w:rsidP="008551B8">
      <w:pPr>
        <w:spacing w:line="240" w:lineRule="auto"/>
        <w:rPr>
          <w:b/>
        </w:rPr>
      </w:pPr>
      <w:r w:rsidRPr="00D46579">
        <w:rPr>
          <w:b/>
        </w:rPr>
        <w:t xml:space="preserve">для   организации учебного процесса </w:t>
      </w:r>
    </w:p>
    <w:p w:rsidR="006B7AE2" w:rsidRPr="00D46579" w:rsidRDefault="006B7AE2" w:rsidP="008551B8">
      <w:pPr>
        <w:spacing w:line="240" w:lineRule="auto"/>
        <w:rPr>
          <w:b/>
        </w:rPr>
      </w:pPr>
      <w:r w:rsidRPr="00D46579">
        <w:rPr>
          <w:b/>
        </w:rPr>
        <w:t xml:space="preserve">  в  школе  ФГБУ «МДЦ «Артек»</w:t>
      </w:r>
    </w:p>
    <w:p w:rsidR="006B7AE2" w:rsidRDefault="006B7AE2" w:rsidP="008551B8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84"/>
        <w:gridCol w:w="2313"/>
        <w:gridCol w:w="1210"/>
        <w:gridCol w:w="2958"/>
        <w:gridCol w:w="2098"/>
        <w:gridCol w:w="1627"/>
        <w:gridCol w:w="1985"/>
      </w:tblGrid>
      <w:tr w:rsidR="006B7AE2" w:rsidRPr="00DA6EFF" w:rsidTr="008551B8">
        <w:tc>
          <w:tcPr>
            <w:tcW w:w="56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№</w:t>
            </w:r>
          </w:p>
        </w:tc>
        <w:tc>
          <w:tcPr>
            <w:tcW w:w="1984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ФИО</w:t>
            </w:r>
          </w:p>
        </w:tc>
        <w:tc>
          <w:tcPr>
            <w:tcW w:w="2313" w:type="dxa"/>
          </w:tcPr>
          <w:p w:rsidR="006B7AE2" w:rsidRPr="00DA6EFF" w:rsidRDefault="006B7AE2" w:rsidP="008551B8">
            <w:pPr>
              <w:tabs>
                <w:tab w:val="left" w:pos="537"/>
                <w:tab w:val="left" w:pos="1168"/>
              </w:tabs>
              <w:ind w:right="-1139"/>
              <w:jc w:val="left"/>
              <w:rPr>
                <w:sz w:val="24"/>
              </w:rPr>
            </w:pPr>
            <w:r w:rsidRPr="00DA6EFF">
              <w:rPr>
                <w:sz w:val="24"/>
              </w:rPr>
              <w:t xml:space="preserve">    Образовательное</w:t>
            </w:r>
          </w:p>
          <w:p w:rsidR="006B7AE2" w:rsidRPr="00DA6EFF" w:rsidRDefault="006B7AE2" w:rsidP="008551B8">
            <w:pPr>
              <w:tabs>
                <w:tab w:val="left" w:pos="537"/>
                <w:tab w:val="left" w:pos="1168"/>
              </w:tabs>
              <w:ind w:right="-1139"/>
              <w:jc w:val="left"/>
              <w:rPr>
                <w:sz w:val="24"/>
              </w:rPr>
            </w:pPr>
            <w:r w:rsidRPr="00DA6EFF">
              <w:rPr>
                <w:sz w:val="24"/>
              </w:rPr>
              <w:t xml:space="preserve">       учреждение,</w:t>
            </w:r>
          </w:p>
          <w:p w:rsidR="006B7AE2" w:rsidRPr="00DA6EFF" w:rsidRDefault="006B7AE2" w:rsidP="008551B8">
            <w:pPr>
              <w:tabs>
                <w:tab w:val="left" w:pos="537"/>
                <w:tab w:val="left" w:pos="1168"/>
              </w:tabs>
              <w:ind w:right="-1139"/>
              <w:jc w:val="left"/>
              <w:rPr>
                <w:sz w:val="24"/>
              </w:rPr>
            </w:pPr>
            <w:r w:rsidRPr="00DA6EFF">
              <w:rPr>
                <w:sz w:val="24"/>
              </w:rPr>
              <w:t xml:space="preserve">    в котором учится</w:t>
            </w:r>
          </w:p>
        </w:tc>
        <w:tc>
          <w:tcPr>
            <w:tcW w:w="1210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Класс,</w:t>
            </w:r>
          </w:p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в котором учится</w:t>
            </w:r>
          </w:p>
        </w:tc>
        <w:tc>
          <w:tcPr>
            <w:tcW w:w="2958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Иностранный язык, который изучает</w:t>
            </w:r>
          </w:p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1.</w:t>
            </w:r>
          </w:p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Авторы                учебников по математике</w:t>
            </w:r>
          </w:p>
        </w:tc>
        <w:tc>
          <w:tcPr>
            <w:tcW w:w="162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Авторы учебников                   по русскому языку</w:t>
            </w:r>
          </w:p>
        </w:tc>
        <w:tc>
          <w:tcPr>
            <w:tcW w:w="1985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Примечание</w:t>
            </w:r>
          </w:p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(особые потребности ребенка)</w:t>
            </w:r>
          </w:p>
        </w:tc>
      </w:tr>
      <w:tr w:rsidR="006B7AE2" w:rsidRPr="00DA6EFF" w:rsidTr="008551B8">
        <w:tc>
          <w:tcPr>
            <w:tcW w:w="56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09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56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2.</w:t>
            </w:r>
          </w:p>
        </w:tc>
        <w:tc>
          <w:tcPr>
            <w:tcW w:w="1984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09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56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3.</w:t>
            </w:r>
          </w:p>
        </w:tc>
        <w:tc>
          <w:tcPr>
            <w:tcW w:w="1984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09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</w:tr>
      <w:tr w:rsidR="006B7AE2" w:rsidRPr="00DA6EFF" w:rsidTr="008551B8">
        <w:tc>
          <w:tcPr>
            <w:tcW w:w="567" w:type="dxa"/>
          </w:tcPr>
          <w:p w:rsidR="006B7AE2" w:rsidRPr="00DA6EFF" w:rsidRDefault="006B7AE2" w:rsidP="008429DC">
            <w:pPr>
              <w:rPr>
                <w:sz w:val="24"/>
              </w:rPr>
            </w:pPr>
            <w:r w:rsidRPr="00DA6EFF">
              <w:rPr>
                <w:sz w:val="24"/>
              </w:rPr>
              <w:t>…</w:t>
            </w:r>
          </w:p>
        </w:tc>
        <w:tc>
          <w:tcPr>
            <w:tcW w:w="1984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313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2098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6B7AE2" w:rsidRPr="00DA6EFF" w:rsidRDefault="006B7AE2" w:rsidP="008429DC">
            <w:pPr>
              <w:rPr>
                <w:sz w:val="24"/>
              </w:rPr>
            </w:pPr>
          </w:p>
        </w:tc>
      </w:tr>
    </w:tbl>
    <w:p w:rsidR="006B7AE2" w:rsidRDefault="006B7AE2" w:rsidP="008551B8">
      <w:pPr>
        <w:widowControl w:val="0"/>
        <w:tabs>
          <w:tab w:val="left" w:pos="2085"/>
        </w:tabs>
        <w:autoSpaceDE w:val="0"/>
        <w:autoSpaceDN w:val="0"/>
        <w:adjustRightInd w:val="0"/>
        <w:spacing w:line="288" w:lineRule="auto"/>
        <w:jc w:val="left"/>
        <w:rPr>
          <w:color w:val="000000"/>
        </w:rPr>
      </w:pPr>
    </w:p>
    <w:p w:rsidR="006B7AE2" w:rsidRDefault="006B7AE2" w:rsidP="008551B8">
      <w:pPr>
        <w:widowControl w:val="0"/>
        <w:tabs>
          <w:tab w:val="left" w:pos="2085"/>
        </w:tabs>
        <w:autoSpaceDE w:val="0"/>
        <w:autoSpaceDN w:val="0"/>
        <w:adjustRightInd w:val="0"/>
        <w:spacing w:line="288" w:lineRule="auto"/>
        <w:jc w:val="left"/>
        <w:rPr>
          <w:color w:val="000000"/>
        </w:rPr>
      </w:pPr>
    </w:p>
    <w:p w:rsidR="006B7AE2" w:rsidRPr="008551B8" w:rsidRDefault="006B7AE2" w:rsidP="008551B8">
      <w:pPr>
        <w:widowControl w:val="0"/>
        <w:tabs>
          <w:tab w:val="left" w:pos="2085"/>
        </w:tabs>
        <w:autoSpaceDE w:val="0"/>
        <w:autoSpaceDN w:val="0"/>
        <w:adjustRightInd w:val="0"/>
        <w:spacing w:line="288" w:lineRule="auto"/>
        <w:jc w:val="left"/>
        <w:rPr>
          <w:color w:val="000000"/>
        </w:rPr>
      </w:pPr>
      <w:r w:rsidRPr="008551B8">
        <w:rPr>
          <w:color w:val="000000"/>
        </w:rPr>
        <w:t xml:space="preserve">Руководитель </w:t>
      </w:r>
      <w:r>
        <w:rPr>
          <w:color w:val="000000"/>
        </w:rPr>
        <w:t xml:space="preserve"> органа, осуществляющего</w:t>
      </w:r>
    </w:p>
    <w:p w:rsidR="006B7AE2" w:rsidRDefault="006B7AE2" w:rsidP="008551B8">
      <w:pPr>
        <w:tabs>
          <w:tab w:val="left" w:pos="8505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>управление в сфере образования   </w:t>
      </w:r>
      <w:r>
        <w:rPr>
          <w:color w:val="000000"/>
        </w:rPr>
        <w:tab/>
        <w:t>_____________________              /______________/</w:t>
      </w:r>
    </w:p>
    <w:p w:rsidR="006B7AE2" w:rsidRPr="008551B8" w:rsidRDefault="006B7AE2" w:rsidP="008551B8">
      <w:pPr>
        <w:tabs>
          <w:tab w:val="left" w:pos="8505"/>
        </w:tabs>
        <w:spacing w:line="240" w:lineRule="auto"/>
        <w:jc w:val="left"/>
      </w:pPr>
      <w:r>
        <w:rPr>
          <w:color w:val="000000"/>
        </w:rPr>
        <w:tab/>
        <w:t xml:space="preserve">         </w:t>
      </w:r>
      <w:r w:rsidRPr="008551B8">
        <w:rPr>
          <w:color w:val="000000"/>
        </w:rPr>
        <w:t xml:space="preserve"> (подпись)    </w:t>
      </w:r>
      <w:r>
        <w:rPr>
          <w:color w:val="000000"/>
        </w:rPr>
        <w:t xml:space="preserve">                                 </w:t>
      </w:r>
      <w:r w:rsidRPr="008551B8">
        <w:rPr>
          <w:color w:val="000000"/>
        </w:rPr>
        <w:t>(Ф.И.О.)</w:t>
      </w:r>
      <w:r w:rsidRPr="008551B8">
        <w:tab/>
      </w:r>
    </w:p>
    <w:p w:rsidR="006B7AE2" w:rsidRDefault="006B7AE2" w:rsidP="008551B8">
      <w:pPr>
        <w:tabs>
          <w:tab w:val="left" w:pos="8505"/>
        </w:tabs>
        <w:spacing w:line="240" w:lineRule="auto"/>
        <w:sectPr w:rsidR="006B7AE2" w:rsidSect="002C3E43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81"/>
        </w:sectPr>
      </w:pPr>
    </w:p>
    <w:p w:rsidR="006B7AE2" w:rsidRDefault="006B7AE2" w:rsidP="004B46BE">
      <w:pPr>
        <w:spacing w:line="240" w:lineRule="auto"/>
        <w:ind w:left="4820"/>
      </w:pPr>
      <w:r>
        <w:t>ПРИЛОЖЕНИЕ 5</w:t>
      </w:r>
    </w:p>
    <w:p w:rsidR="006B7AE2" w:rsidRDefault="006B7AE2" w:rsidP="00BF1B90">
      <w:pPr>
        <w:spacing w:line="240" w:lineRule="auto"/>
        <w:ind w:left="4536"/>
      </w:pPr>
      <w:r>
        <w:t>к положению о порядке конкурсного отбора</w:t>
      </w:r>
    </w:p>
    <w:p w:rsidR="006B7AE2" w:rsidRDefault="006B7AE2" w:rsidP="00BF1B90">
      <w:pPr>
        <w:spacing w:line="240" w:lineRule="auto"/>
        <w:ind w:left="4536"/>
      </w:pPr>
      <w:r>
        <w:t>и направления детей Нижегородской</w:t>
      </w:r>
    </w:p>
    <w:p w:rsidR="006B7AE2" w:rsidRPr="00434143" w:rsidRDefault="006B7AE2" w:rsidP="00BF1B90">
      <w:pPr>
        <w:spacing w:line="240" w:lineRule="auto"/>
        <w:ind w:left="4536"/>
      </w:pPr>
      <w:r>
        <w:t xml:space="preserve">области в </w:t>
      </w:r>
      <w:r w:rsidRPr="00434143">
        <w:t>федеральное государственное</w:t>
      </w:r>
    </w:p>
    <w:p w:rsidR="006B7AE2" w:rsidRDefault="006B7AE2" w:rsidP="00BF1B90">
      <w:pPr>
        <w:spacing w:line="240" w:lineRule="auto"/>
        <w:ind w:left="4536"/>
      </w:pPr>
      <w:r w:rsidRPr="00434143">
        <w:t>бюджетное уч</w:t>
      </w:r>
      <w:r>
        <w:t>реждение "Международный</w:t>
      </w:r>
    </w:p>
    <w:p w:rsidR="006B7AE2" w:rsidRDefault="006B7AE2" w:rsidP="00BF1B90">
      <w:pPr>
        <w:spacing w:line="240" w:lineRule="auto"/>
        <w:ind w:left="4536"/>
      </w:pPr>
      <w:r>
        <w:t>детский центр "Артек"</w:t>
      </w:r>
    </w:p>
    <w:p w:rsidR="006B7AE2" w:rsidRPr="005C29E5" w:rsidRDefault="006B7AE2" w:rsidP="00231EF5">
      <w:pPr>
        <w:pStyle w:val="1"/>
        <w:jc w:val="center"/>
        <w:rPr>
          <w:sz w:val="24"/>
          <w:szCs w:val="24"/>
        </w:rPr>
      </w:pPr>
      <w:r w:rsidRPr="005C29E5">
        <w:rPr>
          <w:sz w:val="24"/>
          <w:szCs w:val="24"/>
        </w:rPr>
        <w:t>СОГЛАСИЕ</w:t>
      </w:r>
    </w:p>
    <w:p w:rsidR="006B7AE2" w:rsidRDefault="006B7AE2" w:rsidP="00231EF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C29E5">
        <w:rPr>
          <w:sz w:val="24"/>
          <w:szCs w:val="24"/>
        </w:rPr>
        <w:t>на использование обработку персональных данных ребенка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C302CC" w:rsidRDefault="006B7AE2" w:rsidP="00231EF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302CC">
        <w:rPr>
          <w:rFonts w:ascii="Times New Roman" w:hAnsi="Times New Roman"/>
          <w:b w:val="0"/>
          <w:sz w:val="24"/>
          <w:szCs w:val="24"/>
        </w:rPr>
        <w:t xml:space="preserve">(форма </w:t>
      </w:r>
      <w:r>
        <w:rPr>
          <w:rFonts w:ascii="Times New Roman" w:hAnsi="Times New Roman"/>
          <w:b w:val="0"/>
          <w:sz w:val="24"/>
          <w:szCs w:val="24"/>
        </w:rPr>
        <w:t>при направлении документов на областной этап конкурсного отбора</w:t>
      </w:r>
      <w:r w:rsidRPr="00C302CC">
        <w:rPr>
          <w:rFonts w:ascii="Times New Roman" w:hAnsi="Times New Roman"/>
          <w:b w:val="0"/>
          <w:sz w:val="24"/>
          <w:szCs w:val="24"/>
        </w:rPr>
        <w:t>)</w:t>
      </w:r>
    </w:p>
    <w:p w:rsidR="006B7AE2" w:rsidRPr="005C29E5" w:rsidRDefault="006B7AE2" w:rsidP="00231EF5">
      <w:pPr>
        <w:pStyle w:val="1"/>
        <w:rPr>
          <w:rFonts w:ascii="Times New Roman Bold" w:hAnsi="Times New Roman Bold"/>
          <w:sz w:val="24"/>
          <w:szCs w:val="24"/>
        </w:rPr>
      </w:pPr>
      <w:r w:rsidRPr="005C29E5">
        <w:rPr>
          <w:sz w:val="24"/>
          <w:szCs w:val="24"/>
        </w:rPr>
        <w:t>_______________                                             «_______»______________ 20___ г.</w:t>
      </w:r>
    </w:p>
    <w:p w:rsidR="006B7AE2" w:rsidRPr="005C29E5" w:rsidRDefault="006B7AE2" w:rsidP="00231EF5">
      <w:pPr>
        <w:pStyle w:val="a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5C29E5">
        <w:rPr>
          <w:rFonts w:ascii="Times New Roman" w:hAnsi="Times New Roman"/>
          <w:b/>
          <w:sz w:val="24"/>
          <w:szCs w:val="24"/>
        </w:rPr>
        <w:t xml:space="preserve">_, </w:t>
      </w:r>
    </w:p>
    <w:p w:rsidR="006B7AE2" w:rsidRPr="00A96AD1" w:rsidRDefault="006B7AE2" w:rsidP="00231EF5">
      <w:pPr>
        <w:pStyle w:val="a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231EF5">
      <w:pPr>
        <w:pStyle w:val="a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231EF5">
      <w:pPr>
        <w:pStyle w:val="a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B7AE2" w:rsidRPr="003146CE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A96AD1" w:rsidRDefault="006B7AE2" w:rsidP="00231EF5">
      <w:pPr>
        <w:pStyle w:val="a"/>
        <w:spacing w:after="0" w:line="240" w:lineRule="auto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   (серия, номер)                                                           (когда, кем)     </w:t>
      </w:r>
    </w:p>
    <w:p w:rsidR="006B7AE2" w:rsidRPr="00000129" w:rsidRDefault="006B7AE2" w:rsidP="00231EF5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A96AD1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B7AE2" w:rsidRDefault="006B7AE2" w:rsidP="00C01887">
      <w:pPr>
        <w:spacing w:line="240" w:lineRule="auto"/>
        <w:jc w:val="both"/>
        <w:rPr>
          <w:sz w:val="18"/>
          <w:szCs w:val="18"/>
        </w:rPr>
      </w:pPr>
      <w:r w:rsidRPr="005C29E5">
        <w:rPr>
          <w:sz w:val="18"/>
          <w:szCs w:val="18"/>
        </w:rPr>
        <w:t xml:space="preserve">(далее </w:t>
      </w:r>
      <w:r w:rsidRPr="00611502">
        <w:rPr>
          <w:sz w:val="18"/>
          <w:szCs w:val="18"/>
          <w:highlight w:val="green"/>
        </w:rPr>
        <w:t>-</w:t>
      </w:r>
      <w:r>
        <w:rPr>
          <w:sz w:val="18"/>
          <w:szCs w:val="18"/>
        </w:rPr>
        <w:t xml:space="preserve"> "</w:t>
      </w:r>
      <w:r w:rsidRPr="005C29E5">
        <w:rPr>
          <w:sz w:val="18"/>
          <w:szCs w:val="18"/>
        </w:rPr>
        <w:t>Ребенок</w:t>
      </w:r>
      <w:r>
        <w:rPr>
          <w:sz w:val="18"/>
          <w:szCs w:val="18"/>
        </w:rPr>
        <w:t>"</w:t>
      </w:r>
      <w:r w:rsidRPr="005C29E5">
        <w:rPr>
          <w:sz w:val="18"/>
          <w:szCs w:val="18"/>
        </w:rPr>
        <w:t xml:space="preserve">), </w:t>
      </w:r>
      <w:r>
        <w:rPr>
          <w:sz w:val="18"/>
          <w:szCs w:val="18"/>
        </w:rPr>
        <w:t xml:space="preserve">организаторам конкурсного отбора: министерству образования Нижегородской области (г.Нижний Новгород,     ул. Ильинская, д.18) и организации - куратору областного этапа конкурсного отбора _______________________________________ </w:t>
      </w:r>
    </w:p>
    <w:p w:rsidR="006B7AE2" w:rsidRDefault="006B7AE2" w:rsidP="00C0188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6B7AE2" w:rsidRDefault="006B7AE2" w:rsidP="00BD5E68">
      <w:pPr>
        <w:spacing w:line="240" w:lineRule="auto"/>
        <w:rPr>
          <w:sz w:val="18"/>
          <w:szCs w:val="18"/>
        </w:rPr>
      </w:pPr>
      <w:r w:rsidRPr="00C01887">
        <w:rPr>
          <w:i/>
          <w:sz w:val="18"/>
          <w:szCs w:val="18"/>
        </w:rPr>
        <w:t>(указывается наименование организации - куратора конкурсного отбора и юридический адрес)</w:t>
      </w:r>
    </w:p>
    <w:p w:rsidR="006B7AE2" w:rsidRPr="005C29E5" w:rsidRDefault="006B7AE2" w:rsidP="00C0188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обеспечения участия ребенка в областном этапе конкурсного отбора детей, направляемых в </w:t>
      </w:r>
      <w:r w:rsidRPr="00434143">
        <w:rPr>
          <w:sz w:val="18"/>
          <w:szCs w:val="18"/>
        </w:rPr>
        <w:t>ф</w:t>
      </w:r>
      <w:r>
        <w:rPr>
          <w:sz w:val="18"/>
          <w:szCs w:val="18"/>
        </w:rPr>
        <w:t>едеральное государственное бюджетное учреждение "Международный детский центр "Артек" (далее - МДЦ "Артек") на смену с _____ по ____</w:t>
      </w:r>
      <w:r w:rsidRPr="005C29E5">
        <w:rPr>
          <w:sz w:val="18"/>
          <w:szCs w:val="18"/>
        </w:rPr>
        <w:t>.</w:t>
      </w:r>
    </w:p>
    <w:p w:rsidR="006B7AE2" w:rsidRPr="005C29E5" w:rsidRDefault="006B7AE2" w:rsidP="00231EF5">
      <w:pPr>
        <w:pStyle w:val="a"/>
        <w:spacing w:after="0" w:line="240" w:lineRule="auto"/>
        <w:ind w:firstLine="540"/>
        <w:jc w:val="both"/>
        <w:rPr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6B7AE2" w:rsidRPr="005C29E5" w:rsidRDefault="006B7AE2" w:rsidP="00231EF5">
      <w:pPr>
        <w:pStyle w:val="a"/>
        <w:spacing w:after="0" w:line="240" w:lineRule="auto"/>
        <w:ind w:firstLine="709"/>
        <w:jc w:val="both"/>
        <w:rPr>
          <w:sz w:val="18"/>
          <w:szCs w:val="18"/>
        </w:rPr>
      </w:pPr>
      <w:r w:rsidRPr="005C29E5">
        <w:rPr>
          <w:rStyle w:val="Strong"/>
          <w:rFonts w:ascii="Times New Roman" w:hAnsi="Times New Roman"/>
          <w:b w:val="0"/>
          <w:bCs/>
          <w:kern w:val="1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</w:t>
      </w:r>
      <w:r>
        <w:rPr>
          <w:sz w:val="18"/>
          <w:szCs w:val="18"/>
        </w:rPr>
        <w:t>"</w:t>
      </w:r>
      <w:r w:rsidRPr="005C29E5">
        <w:rPr>
          <w:rFonts w:ascii="Times New Roman" w:hAnsi="Times New Roman"/>
          <w:sz w:val="18"/>
          <w:szCs w:val="18"/>
        </w:rPr>
        <w:t>Артек</w:t>
      </w:r>
      <w:r>
        <w:rPr>
          <w:sz w:val="18"/>
          <w:szCs w:val="18"/>
        </w:rPr>
        <w:t>"</w:t>
      </w:r>
      <w:r w:rsidRPr="005C29E5">
        <w:rPr>
          <w:rFonts w:ascii="Times New Roman" w:hAnsi="Times New Roman"/>
          <w:sz w:val="18"/>
          <w:szCs w:val="18"/>
        </w:rPr>
        <w:t xml:space="preserve"> (</w:t>
      </w:r>
      <w:r w:rsidRPr="005C29E5">
        <w:rPr>
          <w:rStyle w:val="Strong"/>
          <w:rFonts w:ascii="Times New Roman" w:hAnsi="Times New Roman"/>
          <w:b w:val="0"/>
          <w:bCs/>
          <w:kern w:val="1"/>
          <w:sz w:val="18"/>
          <w:szCs w:val="18"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6B7AE2" w:rsidRPr="005C29E5" w:rsidRDefault="006B7AE2" w:rsidP="00231EF5">
      <w:pPr>
        <w:pStyle w:val="a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Данным заявлением разрешаю считать общедоступными, в том числе выставлять </w:t>
      </w:r>
      <w:r w:rsidRPr="00434143">
        <w:rPr>
          <w:rFonts w:ascii="Times New Roman" w:hAnsi="Times New Roman"/>
          <w:sz w:val="18"/>
          <w:szCs w:val="18"/>
        </w:rPr>
        <w:t xml:space="preserve">в информационно-телекоммуникационной сети </w:t>
      </w:r>
      <w:r w:rsidRPr="00434143">
        <w:rPr>
          <w:sz w:val="18"/>
          <w:szCs w:val="18"/>
        </w:rPr>
        <w:t>"</w:t>
      </w:r>
      <w:r w:rsidRPr="00434143">
        <w:rPr>
          <w:rFonts w:ascii="Times New Roman" w:hAnsi="Times New Roman"/>
          <w:sz w:val="18"/>
          <w:szCs w:val="18"/>
        </w:rPr>
        <w:t>Интернет</w:t>
      </w:r>
      <w:r w:rsidRPr="00434143">
        <w:rPr>
          <w:sz w:val="18"/>
          <w:szCs w:val="18"/>
        </w:rPr>
        <w:t>"</w:t>
      </w:r>
      <w:r w:rsidRPr="00434143">
        <w:rPr>
          <w:rFonts w:ascii="Times New Roman" w:hAnsi="Times New Roman"/>
          <w:sz w:val="18"/>
          <w:szCs w:val="18"/>
        </w:rPr>
        <w:t>, следующие персональные данные моего ребенка: фамилия, имя</w:t>
      </w:r>
      <w:r w:rsidRPr="005C29E5">
        <w:rPr>
          <w:rFonts w:ascii="Times New Roman" w:hAnsi="Times New Roman"/>
          <w:sz w:val="18"/>
          <w:szCs w:val="18"/>
        </w:rPr>
        <w:t>, класс, город проживания.</w:t>
      </w:r>
    </w:p>
    <w:p w:rsidR="006B7AE2" w:rsidRPr="005C29E5" w:rsidRDefault="006B7AE2" w:rsidP="00231EF5">
      <w:pPr>
        <w:pStyle w:val="BodyText"/>
        <w:spacing w:after="0"/>
        <w:ind w:firstLine="709"/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</w:pP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B7AE2" w:rsidRPr="005C29E5" w:rsidRDefault="006B7AE2" w:rsidP="00231EF5">
      <w:pPr>
        <w:pStyle w:val="BodyText"/>
        <w:spacing w:after="0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 xml:space="preserve">Обработка персональных данных осуществляется в соответствии с нормами Федерального закона №152-ФЗ </w:t>
      </w:r>
      <w:r w:rsidRPr="00151E8F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О персональных данных</w:t>
      </w:r>
      <w:r w:rsidRPr="00151E8F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 xml:space="preserve"> от 27.07.2006.</w:t>
      </w:r>
    </w:p>
    <w:p w:rsidR="006B7AE2" w:rsidRPr="005C29E5" w:rsidRDefault="006B7AE2" w:rsidP="00231EF5">
      <w:pPr>
        <w:pStyle w:val="BodyText"/>
        <w:spacing w:after="0"/>
        <w:ind w:firstLine="709"/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случае исключения следующих сведений: 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», </w:t>
      </w:r>
      <w:r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министерство образования Нижегородской области и 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МДЦ </w:t>
      </w:r>
      <w:r w:rsidRPr="00BD5E68">
        <w:rPr>
          <w:sz w:val="18"/>
          <w:szCs w:val="18"/>
          <w:lang w:val="ru-RU"/>
        </w:rPr>
        <w:t>"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>Артек</w:t>
      </w:r>
      <w:r w:rsidRPr="00BD5E68">
        <w:rPr>
          <w:sz w:val="18"/>
          <w:szCs w:val="18"/>
          <w:lang w:val="ru-RU"/>
        </w:rPr>
        <w:t>"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 не сможет организовать </w:t>
      </w:r>
      <w:r w:rsidRPr="005C29E5">
        <w:rPr>
          <w:rFonts w:ascii="Times New Roman" w:hAnsi="Times New Roman"/>
          <w:sz w:val="18"/>
          <w:szCs w:val="18"/>
          <w:lang w:val="ru-RU"/>
        </w:rPr>
        <w:t xml:space="preserve">участие Ребенка в программах и мероприятиях, реализуемых МДЦ 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Артек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.</w:t>
      </w:r>
    </w:p>
    <w:p w:rsidR="006B7AE2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6B7AE2" w:rsidRPr="005C29E5" w:rsidRDefault="006B7AE2" w:rsidP="00231EF5">
      <w:pPr>
        <w:pStyle w:val="a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6B7AE2" w:rsidRPr="005C29E5" w:rsidRDefault="006B7AE2" w:rsidP="00231EF5">
      <w:pPr>
        <w:pStyle w:val="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________________</w:t>
      </w:r>
    </w:p>
    <w:p w:rsidR="006B7AE2" w:rsidRDefault="006B7AE2" w:rsidP="00231EF5">
      <w:pPr>
        <w:pStyle w:val="a"/>
        <w:spacing w:after="120" w:line="160" w:lineRule="exact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                                        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  <w:t>(дата)</w:t>
      </w:r>
    </w:p>
    <w:p w:rsidR="006B7AE2" w:rsidRDefault="006B7AE2" w:rsidP="0013163C">
      <w:pPr>
        <w:spacing w:line="240" w:lineRule="auto"/>
        <w:ind w:left="4320"/>
      </w:pPr>
      <w:r>
        <w:t>ПРИЛОЖЕНИЕ 6</w:t>
      </w:r>
    </w:p>
    <w:p w:rsidR="006B7AE2" w:rsidRDefault="006B7AE2" w:rsidP="00D81C38">
      <w:pPr>
        <w:spacing w:line="240" w:lineRule="auto"/>
        <w:ind w:left="3969"/>
      </w:pPr>
      <w:r>
        <w:t>к положению о порядке конкурсного отбора</w:t>
      </w:r>
    </w:p>
    <w:p w:rsidR="006B7AE2" w:rsidRDefault="006B7AE2" w:rsidP="00D81C38">
      <w:pPr>
        <w:spacing w:line="240" w:lineRule="auto"/>
        <w:ind w:left="3969"/>
      </w:pPr>
      <w:r>
        <w:t>и направления детей Нижегородской</w:t>
      </w:r>
    </w:p>
    <w:p w:rsidR="006B7AE2" w:rsidRDefault="006B7AE2" w:rsidP="00D81C38">
      <w:pPr>
        <w:spacing w:line="240" w:lineRule="auto"/>
        <w:ind w:left="3969"/>
      </w:pPr>
      <w:r>
        <w:t xml:space="preserve">области </w:t>
      </w:r>
      <w:r w:rsidRPr="00434143">
        <w:t>в федеральное</w:t>
      </w:r>
      <w:r>
        <w:t xml:space="preserve"> государственное</w:t>
      </w:r>
    </w:p>
    <w:p w:rsidR="006B7AE2" w:rsidRDefault="006B7AE2" w:rsidP="00D81C38">
      <w:pPr>
        <w:spacing w:line="240" w:lineRule="auto"/>
        <w:ind w:left="3969"/>
      </w:pPr>
      <w:r>
        <w:t>бюджетное учреждение "Международный</w:t>
      </w:r>
    </w:p>
    <w:p w:rsidR="006B7AE2" w:rsidRDefault="006B7AE2" w:rsidP="00D81C38">
      <w:pPr>
        <w:spacing w:line="240" w:lineRule="auto"/>
        <w:ind w:left="3969"/>
      </w:pPr>
      <w:r>
        <w:t>детский центр "Артек"</w:t>
      </w:r>
    </w:p>
    <w:p w:rsidR="006B7AE2" w:rsidRDefault="006B7AE2" w:rsidP="00C302CC">
      <w:pPr>
        <w:pStyle w:val="1"/>
        <w:jc w:val="center"/>
        <w:rPr>
          <w:sz w:val="24"/>
          <w:szCs w:val="24"/>
        </w:rPr>
      </w:pPr>
    </w:p>
    <w:p w:rsidR="006B7AE2" w:rsidRPr="005C29E5" w:rsidRDefault="006B7AE2" w:rsidP="00C302CC">
      <w:pPr>
        <w:pStyle w:val="1"/>
        <w:jc w:val="center"/>
        <w:rPr>
          <w:sz w:val="24"/>
          <w:szCs w:val="24"/>
        </w:rPr>
      </w:pPr>
      <w:r w:rsidRPr="005C29E5">
        <w:rPr>
          <w:sz w:val="24"/>
          <w:szCs w:val="24"/>
        </w:rPr>
        <w:t>СОГЛАСИЕ</w:t>
      </w:r>
    </w:p>
    <w:p w:rsidR="006B7AE2" w:rsidRDefault="006B7AE2" w:rsidP="00C302C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C29E5">
        <w:rPr>
          <w:sz w:val="24"/>
          <w:szCs w:val="24"/>
        </w:rPr>
        <w:t>на использование обработку персональных данных ребенка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C302CC" w:rsidRDefault="006B7AE2" w:rsidP="00C302CC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302CC">
        <w:rPr>
          <w:rFonts w:ascii="Times New Roman" w:hAnsi="Times New Roman"/>
          <w:b w:val="0"/>
          <w:sz w:val="24"/>
          <w:szCs w:val="24"/>
        </w:rPr>
        <w:t>(форма для направления в МДЦ "Артек")</w:t>
      </w:r>
    </w:p>
    <w:p w:rsidR="006B7AE2" w:rsidRPr="005C29E5" w:rsidRDefault="006B7AE2" w:rsidP="00C302CC">
      <w:pPr>
        <w:pStyle w:val="1"/>
        <w:rPr>
          <w:rFonts w:ascii="Times New Roman Bold" w:hAnsi="Times New Roman Bold"/>
          <w:sz w:val="24"/>
          <w:szCs w:val="24"/>
        </w:rPr>
      </w:pPr>
      <w:r w:rsidRPr="005C29E5">
        <w:rPr>
          <w:sz w:val="24"/>
          <w:szCs w:val="24"/>
        </w:rPr>
        <w:t>_______________                                             «_______»______________ 20___ г.</w:t>
      </w:r>
    </w:p>
    <w:p w:rsidR="006B7AE2" w:rsidRPr="005C29E5" w:rsidRDefault="006B7AE2" w:rsidP="00C302CC">
      <w:pPr>
        <w:pStyle w:val="a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5C29E5">
        <w:rPr>
          <w:rFonts w:ascii="Times New Roman" w:hAnsi="Times New Roman"/>
          <w:b/>
          <w:sz w:val="24"/>
          <w:szCs w:val="24"/>
        </w:rPr>
        <w:t xml:space="preserve">____________________, </w:t>
      </w:r>
    </w:p>
    <w:p w:rsidR="006B7AE2" w:rsidRPr="00A96AD1" w:rsidRDefault="006B7AE2" w:rsidP="00C302CC">
      <w:pPr>
        <w:pStyle w:val="a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C302CC">
      <w:pPr>
        <w:pStyle w:val="a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C302CC">
      <w:pPr>
        <w:pStyle w:val="a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B7AE2" w:rsidRPr="003146CE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7B54A8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A96AD1" w:rsidRDefault="006B7AE2" w:rsidP="00C302CC">
      <w:pPr>
        <w:pStyle w:val="a"/>
        <w:spacing w:after="0" w:line="240" w:lineRule="auto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   (серия, номер)                                                           (когда, кем)     </w:t>
      </w:r>
    </w:p>
    <w:p w:rsidR="006B7AE2" w:rsidRPr="00000129" w:rsidRDefault="006B7AE2" w:rsidP="00C302CC">
      <w:pPr>
        <w:pStyle w:val="a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AE2" w:rsidRPr="00A96AD1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B7AE2" w:rsidRPr="00434143" w:rsidRDefault="006B7AE2" w:rsidP="00C302CC">
      <w:pPr>
        <w:spacing w:line="240" w:lineRule="auto"/>
        <w:jc w:val="both"/>
        <w:rPr>
          <w:sz w:val="18"/>
          <w:szCs w:val="18"/>
        </w:rPr>
      </w:pPr>
      <w:r w:rsidRPr="00434143">
        <w:rPr>
          <w:sz w:val="18"/>
          <w:szCs w:val="18"/>
        </w:rPr>
        <w:t xml:space="preserve">(далее - "Ребенок), оператору, федеральному государственному бюджетному учреждению "Международный детский центр "Артек" (юридический адрес: 298645, Республика Крым, г. Ялта, пгт. Гурзуф, ул. Ленинградская, д. 41) (далее - МДЦ "Артек"), </w:t>
      </w:r>
    </w:p>
    <w:p w:rsidR="006B7AE2" w:rsidRPr="005C29E5" w:rsidRDefault="006B7AE2" w:rsidP="00C302CC">
      <w:pPr>
        <w:spacing w:line="240" w:lineRule="auto"/>
        <w:jc w:val="both"/>
        <w:rPr>
          <w:sz w:val="18"/>
          <w:szCs w:val="18"/>
        </w:rPr>
      </w:pPr>
      <w:r w:rsidRPr="00434143">
        <w:rPr>
          <w:sz w:val="18"/>
          <w:szCs w:val="18"/>
        </w:rPr>
        <w:t>в связи с направлением Ребенка в МДЦ "Артек" для обеспечения участия Ребенка в программах и мероприятиях, реализуемых МДЦ "Артек".</w:t>
      </w:r>
    </w:p>
    <w:p w:rsidR="006B7AE2" w:rsidRPr="005C29E5" w:rsidRDefault="006B7AE2" w:rsidP="00231EF5">
      <w:pPr>
        <w:pStyle w:val="a"/>
        <w:spacing w:after="0" w:line="240" w:lineRule="auto"/>
        <w:ind w:firstLine="540"/>
        <w:jc w:val="both"/>
        <w:rPr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6B7AE2" w:rsidRPr="005C29E5" w:rsidRDefault="006B7AE2" w:rsidP="00231EF5">
      <w:pPr>
        <w:pStyle w:val="a"/>
        <w:spacing w:after="0" w:line="240" w:lineRule="auto"/>
        <w:ind w:firstLine="709"/>
        <w:jc w:val="both"/>
        <w:rPr>
          <w:sz w:val="18"/>
          <w:szCs w:val="18"/>
        </w:rPr>
      </w:pPr>
      <w:r w:rsidRPr="005C29E5">
        <w:rPr>
          <w:rStyle w:val="Strong"/>
          <w:rFonts w:ascii="Times New Roman" w:hAnsi="Times New Roman"/>
          <w:b w:val="0"/>
          <w:bCs/>
          <w:kern w:val="1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</w:t>
      </w:r>
      <w:r>
        <w:rPr>
          <w:sz w:val="18"/>
          <w:szCs w:val="18"/>
        </w:rPr>
        <w:t>"</w:t>
      </w:r>
      <w:r w:rsidRPr="005C29E5">
        <w:rPr>
          <w:rFonts w:ascii="Times New Roman" w:hAnsi="Times New Roman"/>
          <w:sz w:val="18"/>
          <w:szCs w:val="18"/>
        </w:rPr>
        <w:t>Артек</w:t>
      </w:r>
      <w:r>
        <w:rPr>
          <w:sz w:val="18"/>
          <w:szCs w:val="18"/>
        </w:rPr>
        <w:t>"</w:t>
      </w:r>
      <w:r w:rsidRPr="005C29E5">
        <w:rPr>
          <w:rFonts w:ascii="Times New Roman" w:hAnsi="Times New Roman"/>
          <w:sz w:val="18"/>
          <w:szCs w:val="18"/>
        </w:rPr>
        <w:t xml:space="preserve"> (</w:t>
      </w:r>
      <w:r w:rsidRPr="005C29E5">
        <w:rPr>
          <w:rStyle w:val="Strong"/>
          <w:rFonts w:ascii="Times New Roman" w:hAnsi="Times New Roman"/>
          <w:b w:val="0"/>
          <w:bCs/>
          <w:kern w:val="1"/>
          <w:sz w:val="18"/>
          <w:szCs w:val="18"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6B7AE2" w:rsidRPr="005C29E5" w:rsidRDefault="006B7AE2" w:rsidP="00231EF5">
      <w:pPr>
        <w:pStyle w:val="a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Данным заявлением разрешаю считать общедоступными, в том числе </w:t>
      </w:r>
      <w:r w:rsidRPr="00434143">
        <w:rPr>
          <w:rFonts w:ascii="Times New Roman" w:hAnsi="Times New Roman"/>
          <w:sz w:val="18"/>
          <w:szCs w:val="18"/>
        </w:rPr>
        <w:t xml:space="preserve">выставлять в информационно-телекоммуникационной сети </w:t>
      </w:r>
      <w:r w:rsidRPr="00434143">
        <w:rPr>
          <w:sz w:val="18"/>
          <w:szCs w:val="18"/>
        </w:rPr>
        <w:t>"</w:t>
      </w:r>
      <w:r w:rsidRPr="00434143">
        <w:rPr>
          <w:rFonts w:ascii="Times New Roman" w:hAnsi="Times New Roman"/>
          <w:sz w:val="18"/>
          <w:szCs w:val="18"/>
        </w:rPr>
        <w:t>Интернет</w:t>
      </w:r>
      <w:r w:rsidRPr="00434143">
        <w:rPr>
          <w:sz w:val="18"/>
          <w:szCs w:val="18"/>
        </w:rPr>
        <w:t>"</w:t>
      </w:r>
      <w:r w:rsidRPr="00434143">
        <w:rPr>
          <w:rFonts w:ascii="Times New Roman" w:hAnsi="Times New Roman"/>
          <w:sz w:val="18"/>
          <w:szCs w:val="18"/>
        </w:rPr>
        <w:t>, следующие персональные данные моего ребенка: фамилия, имя, класс, город проживания.</w:t>
      </w:r>
    </w:p>
    <w:p w:rsidR="006B7AE2" w:rsidRPr="005C29E5" w:rsidRDefault="006B7AE2" w:rsidP="00231EF5">
      <w:pPr>
        <w:pStyle w:val="BodyText"/>
        <w:spacing w:after="0"/>
        <w:ind w:firstLine="709"/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</w:pP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B7AE2" w:rsidRPr="005C29E5" w:rsidRDefault="006B7AE2" w:rsidP="00231EF5">
      <w:pPr>
        <w:pStyle w:val="BodyText"/>
        <w:spacing w:after="0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 xml:space="preserve">Обработка персональных данных осуществляется в соответствии с нормами Федерального закона №152-ФЗ 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О персональных данных</w:t>
      </w:r>
      <w:r w:rsidRPr="00BD5E68">
        <w:rPr>
          <w:sz w:val="18"/>
          <w:szCs w:val="18"/>
          <w:lang w:val="ru-RU"/>
        </w:rPr>
        <w:t>"</w:t>
      </w:r>
      <w:r>
        <w:rPr>
          <w:rFonts w:ascii="Times New Roman" w:hAnsi="Times New Roman"/>
          <w:sz w:val="18"/>
          <w:szCs w:val="18"/>
          <w:lang w:val="ru-RU"/>
        </w:rPr>
        <w:t xml:space="preserve"> от 27.07.2006.</w:t>
      </w:r>
    </w:p>
    <w:p w:rsidR="006B7AE2" w:rsidRPr="005C29E5" w:rsidRDefault="006B7AE2" w:rsidP="00231EF5">
      <w:pPr>
        <w:pStyle w:val="BodyText"/>
        <w:spacing w:after="0"/>
        <w:ind w:firstLine="709"/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>случае исключения следующих сведений: «</w:t>
      </w:r>
      <w:r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», МДЦ </w:t>
      </w:r>
      <w:r w:rsidRPr="00BD5E68">
        <w:rPr>
          <w:sz w:val="18"/>
          <w:szCs w:val="18"/>
          <w:lang w:val="ru-RU"/>
        </w:rPr>
        <w:t>"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>Артек</w:t>
      </w:r>
      <w:r w:rsidRPr="00BD5E68">
        <w:rPr>
          <w:sz w:val="18"/>
          <w:szCs w:val="18"/>
          <w:lang w:val="ru-RU"/>
        </w:rPr>
        <w:t>"</w:t>
      </w:r>
      <w:r w:rsidRPr="005C29E5">
        <w:rPr>
          <w:rStyle w:val="Strong"/>
          <w:rFonts w:ascii="Times New Roman" w:hAnsi="Times New Roman"/>
          <w:b w:val="0"/>
          <w:bCs/>
          <w:sz w:val="18"/>
          <w:szCs w:val="18"/>
          <w:lang w:val="ru-RU"/>
        </w:rPr>
        <w:t xml:space="preserve"> не сможет организовать </w:t>
      </w:r>
      <w:r w:rsidRPr="005C29E5">
        <w:rPr>
          <w:rFonts w:ascii="Times New Roman" w:hAnsi="Times New Roman"/>
          <w:sz w:val="18"/>
          <w:szCs w:val="18"/>
          <w:lang w:val="ru-RU"/>
        </w:rPr>
        <w:t xml:space="preserve">участие Ребенка в программах и мероприятиях, реализуемых МДЦ 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Артек</w:t>
      </w:r>
      <w:r w:rsidRPr="00BD5E68">
        <w:rPr>
          <w:sz w:val="18"/>
          <w:szCs w:val="18"/>
          <w:lang w:val="ru-RU"/>
        </w:rPr>
        <w:t>"</w:t>
      </w:r>
      <w:r w:rsidRPr="005C29E5">
        <w:rPr>
          <w:rFonts w:ascii="Times New Roman" w:hAnsi="Times New Roman"/>
          <w:sz w:val="18"/>
          <w:szCs w:val="18"/>
          <w:lang w:val="ru-RU"/>
        </w:rPr>
        <w:t>.</w:t>
      </w:r>
    </w:p>
    <w:p w:rsidR="006B7AE2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6B7AE2" w:rsidRPr="005C29E5" w:rsidRDefault="006B7AE2" w:rsidP="00C302CC">
      <w:pPr>
        <w:pStyle w:val="a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6B7AE2" w:rsidRPr="005C29E5" w:rsidRDefault="006B7AE2" w:rsidP="00C302CC">
      <w:pPr>
        <w:pStyle w:val="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________________</w:t>
      </w:r>
    </w:p>
    <w:p w:rsidR="006B7AE2" w:rsidRPr="00B16BD3" w:rsidRDefault="006B7AE2" w:rsidP="00D81C38">
      <w:pPr>
        <w:pStyle w:val="a"/>
        <w:spacing w:after="120" w:line="160" w:lineRule="exact"/>
      </w:pP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                                        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  <w:t>(дата)</w:t>
      </w:r>
      <w:r>
        <w:t xml:space="preserve"> </w:t>
      </w:r>
    </w:p>
    <w:sectPr w:rsidR="006B7AE2" w:rsidRPr="00B16BD3" w:rsidSect="004B46BE">
      <w:pgSz w:w="11906" w:h="16838"/>
      <w:pgMar w:top="1134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E2" w:rsidRDefault="006B7AE2" w:rsidP="00227459">
      <w:pPr>
        <w:spacing w:line="240" w:lineRule="auto"/>
      </w:pPr>
      <w:r>
        <w:separator/>
      </w:r>
    </w:p>
  </w:endnote>
  <w:endnote w:type="continuationSeparator" w:id="0">
    <w:p w:rsidR="006B7AE2" w:rsidRDefault="006B7AE2" w:rsidP="00227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E2" w:rsidRDefault="006B7AE2" w:rsidP="00227459">
      <w:pPr>
        <w:spacing w:line="240" w:lineRule="auto"/>
      </w:pPr>
      <w:r>
        <w:separator/>
      </w:r>
    </w:p>
  </w:footnote>
  <w:footnote w:type="continuationSeparator" w:id="0">
    <w:p w:rsidR="006B7AE2" w:rsidRDefault="006B7AE2" w:rsidP="002274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E2" w:rsidRDefault="006B7AE2" w:rsidP="009556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AE2" w:rsidRDefault="006B7A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E2" w:rsidRDefault="006B7AE2" w:rsidP="009556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6B7AE2" w:rsidRDefault="006B7A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DF5"/>
    <w:multiLevelType w:val="hybridMultilevel"/>
    <w:tmpl w:val="3418C97A"/>
    <w:lvl w:ilvl="0" w:tplc="FEC8CE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F23"/>
    <w:rsid w:val="00000129"/>
    <w:rsid w:val="000102B3"/>
    <w:rsid w:val="00011B7F"/>
    <w:rsid w:val="00017C34"/>
    <w:rsid w:val="00021532"/>
    <w:rsid w:val="00023AC9"/>
    <w:rsid w:val="00026D2C"/>
    <w:rsid w:val="000310AE"/>
    <w:rsid w:val="00032284"/>
    <w:rsid w:val="00032FC6"/>
    <w:rsid w:val="00033D02"/>
    <w:rsid w:val="000357A9"/>
    <w:rsid w:val="00035834"/>
    <w:rsid w:val="00045212"/>
    <w:rsid w:val="00051205"/>
    <w:rsid w:val="00052012"/>
    <w:rsid w:val="00057B71"/>
    <w:rsid w:val="00062376"/>
    <w:rsid w:val="000652E0"/>
    <w:rsid w:val="0007198B"/>
    <w:rsid w:val="00072650"/>
    <w:rsid w:val="0007370F"/>
    <w:rsid w:val="00076738"/>
    <w:rsid w:val="0008287B"/>
    <w:rsid w:val="000847FC"/>
    <w:rsid w:val="000861D2"/>
    <w:rsid w:val="00091B87"/>
    <w:rsid w:val="00093F34"/>
    <w:rsid w:val="00097A51"/>
    <w:rsid w:val="000A11F3"/>
    <w:rsid w:val="000A7721"/>
    <w:rsid w:val="000B1D15"/>
    <w:rsid w:val="000C0144"/>
    <w:rsid w:val="000C0D6A"/>
    <w:rsid w:val="000C229E"/>
    <w:rsid w:val="000C3D80"/>
    <w:rsid w:val="000C78DC"/>
    <w:rsid w:val="000E16C8"/>
    <w:rsid w:val="000E7CD5"/>
    <w:rsid w:val="000F3359"/>
    <w:rsid w:val="000F3AA9"/>
    <w:rsid w:val="000F7D03"/>
    <w:rsid w:val="00111797"/>
    <w:rsid w:val="0011336D"/>
    <w:rsid w:val="00121B5A"/>
    <w:rsid w:val="00122EF4"/>
    <w:rsid w:val="00122FEA"/>
    <w:rsid w:val="0013163C"/>
    <w:rsid w:val="001327F6"/>
    <w:rsid w:val="00133134"/>
    <w:rsid w:val="00134EB6"/>
    <w:rsid w:val="00135B4D"/>
    <w:rsid w:val="00143406"/>
    <w:rsid w:val="001458C1"/>
    <w:rsid w:val="0014627F"/>
    <w:rsid w:val="001468B8"/>
    <w:rsid w:val="00146C89"/>
    <w:rsid w:val="00151E8F"/>
    <w:rsid w:val="00157BB3"/>
    <w:rsid w:val="00157C28"/>
    <w:rsid w:val="0016085D"/>
    <w:rsid w:val="00162DC4"/>
    <w:rsid w:val="00170B99"/>
    <w:rsid w:val="00175775"/>
    <w:rsid w:val="00183CB2"/>
    <w:rsid w:val="00185ABB"/>
    <w:rsid w:val="00190BD6"/>
    <w:rsid w:val="00190E4C"/>
    <w:rsid w:val="001968F6"/>
    <w:rsid w:val="00197A35"/>
    <w:rsid w:val="001A01DB"/>
    <w:rsid w:val="001A2FDA"/>
    <w:rsid w:val="001A355D"/>
    <w:rsid w:val="001A36A6"/>
    <w:rsid w:val="001B0DD4"/>
    <w:rsid w:val="001B0F09"/>
    <w:rsid w:val="001C07D0"/>
    <w:rsid w:val="001D06AB"/>
    <w:rsid w:val="001D166B"/>
    <w:rsid w:val="001D2890"/>
    <w:rsid w:val="001D2FB4"/>
    <w:rsid w:val="001D54F0"/>
    <w:rsid w:val="001E3998"/>
    <w:rsid w:val="001E67FC"/>
    <w:rsid w:val="001F2DC3"/>
    <w:rsid w:val="001F3556"/>
    <w:rsid w:val="001F40DF"/>
    <w:rsid w:val="001F5A62"/>
    <w:rsid w:val="001F5D02"/>
    <w:rsid w:val="001F5EC8"/>
    <w:rsid w:val="00200AAD"/>
    <w:rsid w:val="00200B1D"/>
    <w:rsid w:val="00202973"/>
    <w:rsid w:val="002029DE"/>
    <w:rsid w:val="00203C7D"/>
    <w:rsid w:val="00210086"/>
    <w:rsid w:val="002222EA"/>
    <w:rsid w:val="002239F7"/>
    <w:rsid w:val="002270BA"/>
    <w:rsid w:val="00227459"/>
    <w:rsid w:val="002307F2"/>
    <w:rsid w:val="00231789"/>
    <w:rsid w:val="00231EF5"/>
    <w:rsid w:val="00234C04"/>
    <w:rsid w:val="002403A3"/>
    <w:rsid w:val="00242381"/>
    <w:rsid w:val="0024305D"/>
    <w:rsid w:val="00244924"/>
    <w:rsid w:val="0025098F"/>
    <w:rsid w:val="002569EC"/>
    <w:rsid w:val="00261B1E"/>
    <w:rsid w:val="00262546"/>
    <w:rsid w:val="00271D67"/>
    <w:rsid w:val="00276137"/>
    <w:rsid w:val="002803F6"/>
    <w:rsid w:val="002A03B5"/>
    <w:rsid w:val="002A3C94"/>
    <w:rsid w:val="002A57A9"/>
    <w:rsid w:val="002B1969"/>
    <w:rsid w:val="002B1BAD"/>
    <w:rsid w:val="002B1F40"/>
    <w:rsid w:val="002B3F98"/>
    <w:rsid w:val="002C0669"/>
    <w:rsid w:val="002C0A09"/>
    <w:rsid w:val="002C2EB8"/>
    <w:rsid w:val="002C315B"/>
    <w:rsid w:val="002C3E43"/>
    <w:rsid w:val="002C462B"/>
    <w:rsid w:val="002C4F91"/>
    <w:rsid w:val="002C5279"/>
    <w:rsid w:val="002C57B3"/>
    <w:rsid w:val="002C6BED"/>
    <w:rsid w:val="002D0EEB"/>
    <w:rsid w:val="002D29F4"/>
    <w:rsid w:val="002D2F5F"/>
    <w:rsid w:val="002D745A"/>
    <w:rsid w:val="002E0950"/>
    <w:rsid w:val="002E4AD1"/>
    <w:rsid w:val="002E59BB"/>
    <w:rsid w:val="002E7141"/>
    <w:rsid w:val="00304C3C"/>
    <w:rsid w:val="0030511A"/>
    <w:rsid w:val="00305B70"/>
    <w:rsid w:val="003061E7"/>
    <w:rsid w:val="003062FF"/>
    <w:rsid w:val="00306488"/>
    <w:rsid w:val="00310662"/>
    <w:rsid w:val="0031077D"/>
    <w:rsid w:val="00312BCC"/>
    <w:rsid w:val="003146CE"/>
    <w:rsid w:val="00322FE7"/>
    <w:rsid w:val="00327046"/>
    <w:rsid w:val="003321DD"/>
    <w:rsid w:val="003344BD"/>
    <w:rsid w:val="00337FD2"/>
    <w:rsid w:val="00343C3A"/>
    <w:rsid w:val="00343C59"/>
    <w:rsid w:val="0034517B"/>
    <w:rsid w:val="00345BB5"/>
    <w:rsid w:val="00346AF4"/>
    <w:rsid w:val="00350597"/>
    <w:rsid w:val="00351244"/>
    <w:rsid w:val="00351D50"/>
    <w:rsid w:val="003521D8"/>
    <w:rsid w:val="00352494"/>
    <w:rsid w:val="00354014"/>
    <w:rsid w:val="00354E16"/>
    <w:rsid w:val="00355037"/>
    <w:rsid w:val="003621CE"/>
    <w:rsid w:val="00366204"/>
    <w:rsid w:val="003736EB"/>
    <w:rsid w:val="00373F78"/>
    <w:rsid w:val="003843CB"/>
    <w:rsid w:val="00385B7B"/>
    <w:rsid w:val="003927DC"/>
    <w:rsid w:val="0039363A"/>
    <w:rsid w:val="003941E7"/>
    <w:rsid w:val="00396797"/>
    <w:rsid w:val="00397C91"/>
    <w:rsid w:val="003A0120"/>
    <w:rsid w:val="003A2806"/>
    <w:rsid w:val="003A3B96"/>
    <w:rsid w:val="003B09CE"/>
    <w:rsid w:val="003B0F6C"/>
    <w:rsid w:val="003B1296"/>
    <w:rsid w:val="003B6D5F"/>
    <w:rsid w:val="003B7418"/>
    <w:rsid w:val="003C16A6"/>
    <w:rsid w:val="003C2E05"/>
    <w:rsid w:val="003C4930"/>
    <w:rsid w:val="003D284B"/>
    <w:rsid w:val="003D57EA"/>
    <w:rsid w:val="003D7045"/>
    <w:rsid w:val="003E076F"/>
    <w:rsid w:val="003E1074"/>
    <w:rsid w:val="003E16BD"/>
    <w:rsid w:val="003E2104"/>
    <w:rsid w:val="003E6EE1"/>
    <w:rsid w:val="003E7462"/>
    <w:rsid w:val="003F520B"/>
    <w:rsid w:val="003F633D"/>
    <w:rsid w:val="003F781E"/>
    <w:rsid w:val="00413074"/>
    <w:rsid w:val="0041395A"/>
    <w:rsid w:val="00414B4E"/>
    <w:rsid w:val="0041539B"/>
    <w:rsid w:val="004221E7"/>
    <w:rsid w:val="004243CA"/>
    <w:rsid w:val="00425DFA"/>
    <w:rsid w:val="00426DEF"/>
    <w:rsid w:val="004338B9"/>
    <w:rsid w:val="00434143"/>
    <w:rsid w:val="0043559A"/>
    <w:rsid w:val="004357CC"/>
    <w:rsid w:val="00441158"/>
    <w:rsid w:val="00446DA8"/>
    <w:rsid w:val="004478B6"/>
    <w:rsid w:val="0045042B"/>
    <w:rsid w:val="00453210"/>
    <w:rsid w:val="004548D7"/>
    <w:rsid w:val="0045512D"/>
    <w:rsid w:val="00455333"/>
    <w:rsid w:val="00456183"/>
    <w:rsid w:val="00457866"/>
    <w:rsid w:val="0045789F"/>
    <w:rsid w:val="004618D2"/>
    <w:rsid w:val="00462902"/>
    <w:rsid w:val="00464901"/>
    <w:rsid w:val="004665C6"/>
    <w:rsid w:val="00467174"/>
    <w:rsid w:val="00482D9E"/>
    <w:rsid w:val="004843C1"/>
    <w:rsid w:val="00486B10"/>
    <w:rsid w:val="0049604A"/>
    <w:rsid w:val="00496179"/>
    <w:rsid w:val="004B0BA1"/>
    <w:rsid w:val="004B129D"/>
    <w:rsid w:val="004B15D5"/>
    <w:rsid w:val="004B27E2"/>
    <w:rsid w:val="004B4287"/>
    <w:rsid w:val="004B46BE"/>
    <w:rsid w:val="004C213C"/>
    <w:rsid w:val="004C2D59"/>
    <w:rsid w:val="004C347B"/>
    <w:rsid w:val="004C5603"/>
    <w:rsid w:val="004C5CDE"/>
    <w:rsid w:val="004C7924"/>
    <w:rsid w:val="004C7964"/>
    <w:rsid w:val="004D14C6"/>
    <w:rsid w:val="004D18B1"/>
    <w:rsid w:val="004E014F"/>
    <w:rsid w:val="004F0429"/>
    <w:rsid w:val="005005A5"/>
    <w:rsid w:val="005057DF"/>
    <w:rsid w:val="00513801"/>
    <w:rsid w:val="00514A0D"/>
    <w:rsid w:val="00514FE2"/>
    <w:rsid w:val="00515AE4"/>
    <w:rsid w:val="00515DBD"/>
    <w:rsid w:val="00517108"/>
    <w:rsid w:val="005262A8"/>
    <w:rsid w:val="00526760"/>
    <w:rsid w:val="0053445F"/>
    <w:rsid w:val="0053623B"/>
    <w:rsid w:val="0053756D"/>
    <w:rsid w:val="0054101C"/>
    <w:rsid w:val="00541F63"/>
    <w:rsid w:val="0054203C"/>
    <w:rsid w:val="00553BBA"/>
    <w:rsid w:val="00554040"/>
    <w:rsid w:val="0056321E"/>
    <w:rsid w:val="0056507B"/>
    <w:rsid w:val="0057569C"/>
    <w:rsid w:val="00581D8C"/>
    <w:rsid w:val="00582106"/>
    <w:rsid w:val="0058477D"/>
    <w:rsid w:val="00590588"/>
    <w:rsid w:val="00590BCB"/>
    <w:rsid w:val="005911DB"/>
    <w:rsid w:val="0059300C"/>
    <w:rsid w:val="00597516"/>
    <w:rsid w:val="005978B7"/>
    <w:rsid w:val="005A07E3"/>
    <w:rsid w:val="005A14E2"/>
    <w:rsid w:val="005A2B7D"/>
    <w:rsid w:val="005A485B"/>
    <w:rsid w:val="005A55DC"/>
    <w:rsid w:val="005B111C"/>
    <w:rsid w:val="005B1483"/>
    <w:rsid w:val="005B2086"/>
    <w:rsid w:val="005B2524"/>
    <w:rsid w:val="005C1DEF"/>
    <w:rsid w:val="005C29E5"/>
    <w:rsid w:val="005C36FE"/>
    <w:rsid w:val="005D137B"/>
    <w:rsid w:val="005D23E6"/>
    <w:rsid w:val="005D706C"/>
    <w:rsid w:val="005E0DA5"/>
    <w:rsid w:val="005E2354"/>
    <w:rsid w:val="005E2D05"/>
    <w:rsid w:val="005E5840"/>
    <w:rsid w:val="005E5A76"/>
    <w:rsid w:val="005F577F"/>
    <w:rsid w:val="005F68E7"/>
    <w:rsid w:val="006003A7"/>
    <w:rsid w:val="00603CB0"/>
    <w:rsid w:val="006058DF"/>
    <w:rsid w:val="00606644"/>
    <w:rsid w:val="00611502"/>
    <w:rsid w:val="00615871"/>
    <w:rsid w:val="00615DCE"/>
    <w:rsid w:val="00627977"/>
    <w:rsid w:val="006313F9"/>
    <w:rsid w:val="0063274F"/>
    <w:rsid w:val="00633B81"/>
    <w:rsid w:val="0063603C"/>
    <w:rsid w:val="0064037D"/>
    <w:rsid w:val="00644F0E"/>
    <w:rsid w:val="0065142D"/>
    <w:rsid w:val="0065574E"/>
    <w:rsid w:val="006616C9"/>
    <w:rsid w:val="006627FE"/>
    <w:rsid w:val="00667C8A"/>
    <w:rsid w:val="00670DEA"/>
    <w:rsid w:val="00673803"/>
    <w:rsid w:val="00676AD7"/>
    <w:rsid w:val="00685EF2"/>
    <w:rsid w:val="0068608A"/>
    <w:rsid w:val="00687FD6"/>
    <w:rsid w:val="00690DCF"/>
    <w:rsid w:val="00695655"/>
    <w:rsid w:val="00695F79"/>
    <w:rsid w:val="006969A1"/>
    <w:rsid w:val="006A0363"/>
    <w:rsid w:val="006A58DA"/>
    <w:rsid w:val="006A617C"/>
    <w:rsid w:val="006B0DBE"/>
    <w:rsid w:val="006B1539"/>
    <w:rsid w:val="006B334B"/>
    <w:rsid w:val="006B3E00"/>
    <w:rsid w:val="006B4961"/>
    <w:rsid w:val="006B77F7"/>
    <w:rsid w:val="006B7AE2"/>
    <w:rsid w:val="006D0AE9"/>
    <w:rsid w:val="006D1B59"/>
    <w:rsid w:val="006D27CC"/>
    <w:rsid w:val="006D5782"/>
    <w:rsid w:val="006E0304"/>
    <w:rsid w:val="006E2D7B"/>
    <w:rsid w:val="006E6B0F"/>
    <w:rsid w:val="006F0302"/>
    <w:rsid w:val="006F2898"/>
    <w:rsid w:val="006F35D7"/>
    <w:rsid w:val="006F78CB"/>
    <w:rsid w:val="006F7A66"/>
    <w:rsid w:val="00707485"/>
    <w:rsid w:val="0070767E"/>
    <w:rsid w:val="007102B7"/>
    <w:rsid w:val="007102C0"/>
    <w:rsid w:val="00712B2B"/>
    <w:rsid w:val="007135AC"/>
    <w:rsid w:val="007241DE"/>
    <w:rsid w:val="0072771F"/>
    <w:rsid w:val="00733018"/>
    <w:rsid w:val="00736205"/>
    <w:rsid w:val="00746EF6"/>
    <w:rsid w:val="00747BD4"/>
    <w:rsid w:val="007555DF"/>
    <w:rsid w:val="00755E21"/>
    <w:rsid w:val="00756952"/>
    <w:rsid w:val="007573BB"/>
    <w:rsid w:val="00760165"/>
    <w:rsid w:val="00762959"/>
    <w:rsid w:val="007630B6"/>
    <w:rsid w:val="00765E9D"/>
    <w:rsid w:val="007703AD"/>
    <w:rsid w:val="00772433"/>
    <w:rsid w:val="00774309"/>
    <w:rsid w:val="0077462D"/>
    <w:rsid w:val="00777C81"/>
    <w:rsid w:val="007804F6"/>
    <w:rsid w:val="007808B1"/>
    <w:rsid w:val="0078128E"/>
    <w:rsid w:val="007873BE"/>
    <w:rsid w:val="00794219"/>
    <w:rsid w:val="0079433C"/>
    <w:rsid w:val="007A22D7"/>
    <w:rsid w:val="007A26CE"/>
    <w:rsid w:val="007A5470"/>
    <w:rsid w:val="007A71A9"/>
    <w:rsid w:val="007A759A"/>
    <w:rsid w:val="007A77F4"/>
    <w:rsid w:val="007B54A8"/>
    <w:rsid w:val="007B7EA6"/>
    <w:rsid w:val="007C1030"/>
    <w:rsid w:val="007C25BE"/>
    <w:rsid w:val="007C5A95"/>
    <w:rsid w:val="007D2FF8"/>
    <w:rsid w:val="007D6D02"/>
    <w:rsid w:val="007E0A28"/>
    <w:rsid w:val="007E2CC8"/>
    <w:rsid w:val="007E31CC"/>
    <w:rsid w:val="007E67C5"/>
    <w:rsid w:val="007E6BC5"/>
    <w:rsid w:val="007E6DC5"/>
    <w:rsid w:val="007F109F"/>
    <w:rsid w:val="007F56F3"/>
    <w:rsid w:val="00801972"/>
    <w:rsid w:val="008030DE"/>
    <w:rsid w:val="008055B4"/>
    <w:rsid w:val="008069CC"/>
    <w:rsid w:val="008108A8"/>
    <w:rsid w:val="00813B54"/>
    <w:rsid w:val="0082613F"/>
    <w:rsid w:val="0083116C"/>
    <w:rsid w:val="00833212"/>
    <w:rsid w:val="00840655"/>
    <w:rsid w:val="00841C97"/>
    <w:rsid w:val="008429DC"/>
    <w:rsid w:val="0084535A"/>
    <w:rsid w:val="00847135"/>
    <w:rsid w:val="008501A9"/>
    <w:rsid w:val="00851325"/>
    <w:rsid w:val="00854B03"/>
    <w:rsid w:val="008551B8"/>
    <w:rsid w:val="00860F20"/>
    <w:rsid w:val="008630AD"/>
    <w:rsid w:val="0087163E"/>
    <w:rsid w:val="00871FD8"/>
    <w:rsid w:val="00872077"/>
    <w:rsid w:val="0087501D"/>
    <w:rsid w:val="008805B3"/>
    <w:rsid w:val="00881BF9"/>
    <w:rsid w:val="00897CA7"/>
    <w:rsid w:val="008A4EC0"/>
    <w:rsid w:val="008A5596"/>
    <w:rsid w:val="008A7FBE"/>
    <w:rsid w:val="008B0497"/>
    <w:rsid w:val="008B259D"/>
    <w:rsid w:val="008C418D"/>
    <w:rsid w:val="008D3311"/>
    <w:rsid w:val="008D3DB7"/>
    <w:rsid w:val="008D5E81"/>
    <w:rsid w:val="008D7430"/>
    <w:rsid w:val="008E0B5E"/>
    <w:rsid w:val="008F0CB1"/>
    <w:rsid w:val="008F2ACA"/>
    <w:rsid w:val="008F486F"/>
    <w:rsid w:val="008F5C4E"/>
    <w:rsid w:val="0090175E"/>
    <w:rsid w:val="009018A3"/>
    <w:rsid w:val="00906ACF"/>
    <w:rsid w:val="00910472"/>
    <w:rsid w:val="00911150"/>
    <w:rsid w:val="0091156A"/>
    <w:rsid w:val="0091222E"/>
    <w:rsid w:val="00913495"/>
    <w:rsid w:val="00914B03"/>
    <w:rsid w:val="00914E9F"/>
    <w:rsid w:val="00917DC1"/>
    <w:rsid w:val="009203F2"/>
    <w:rsid w:val="00923AF2"/>
    <w:rsid w:val="00923E39"/>
    <w:rsid w:val="00925F8E"/>
    <w:rsid w:val="00926A29"/>
    <w:rsid w:val="0093570F"/>
    <w:rsid w:val="0094254A"/>
    <w:rsid w:val="00947618"/>
    <w:rsid w:val="009519BE"/>
    <w:rsid w:val="00952E94"/>
    <w:rsid w:val="00955673"/>
    <w:rsid w:val="00956D4B"/>
    <w:rsid w:val="00957F56"/>
    <w:rsid w:val="009653DC"/>
    <w:rsid w:val="009657D2"/>
    <w:rsid w:val="00965E80"/>
    <w:rsid w:val="00970435"/>
    <w:rsid w:val="009726D7"/>
    <w:rsid w:val="00974062"/>
    <w:rsid w:val="0097518C"/>
    <w:rsid w:val="0097782C"/>
    <w:rsid w:val="00977923"/>
    <w:rsid w:val="00983C50"/>
    <w:rsid w:val="009848DF"/>
    <w:rsid w:val="009876F7"/>
    <w:rsid w:val="009904BD"/>
    <w:rsid w:val="00993460"/>
    <w:rsid w:val="00996347"/>
    <w:rsid w:val="009A69B8"/>
    <w:rsid w:val="009A6D58"/>
    <w:rsid w:val="009B78F3"/>
    <w:rsid w:val="009B7A1F"/>
    <w:rsid w:val="009C3A97"/>
    <w:rsid w:val="009C40E0"/>
    <w:rsid w:val="009C5494"/>
    <w:rsid w:val="009C5BCD"/>
    <w:rsid w:val="009D006F"/>
    <w:rsid w:val="009D1136"/>
    <w:rsid w:val="009D1FE6"/>
    <w:rsid w:val="009D50B7"/>
    <w:rsid w:val="009D545D"/>
    <w:rsid w:val="009D5EE8"/>
    <w:rsid w:val="009F0A12"/>
    <w:rsid w:val="009F1B42"/>
    <w:rsid w:val="009F57BE"/>
    <w:rsid w:val="00A0600A"/>
    <w:rsid w:val="00A07F3B"/>
    <w:rsid w:val="00A11152"/>
    <w:rsid w:val="00A13A5E"/>
    <w:rsid w:val="00A148E5"/>
    <w:rsid w:val="00A14FFF"/>
    <w:rsid w:val="00A17BEB"/>
    <w:rsid w:val="00A227FC"/>
    <w:rsid w:val="00A22E80"/>
    <w:rsid w:val="00A26F62"/>
    <w:rsid w:val="00A2782B"/>
    <w:rsid w:val="00A35926"/>
    <w:rsid w:val="00A366BF"/>
    <w:rsid w:val="00A37D5B"/>
    <w:rsid w:val="00A436A5"/>
    <w:rsid w:val="00A4418B"/>
    <w:rsid w:val="00A53E20"/>
    <w:rsid w:val="00A56770"/>
    <w:rsid w:val="00A60520"/>
    <w:rsid w:val="00A70EC0"/>
    <w:rsid w:val="00A730CC"/>
    <w:rsid w:val="00A7437A"/>
    <w:rsid w:val="00A743C0"/>
    <w:rsid w:val="00A750AD"/>
    <w:rsid w:val="00A77322"/>
    <w:rsid w:val="00A773E3"/>
    <w:rsid w:val="00A8145F"/>
    <w:rsid w:val="00A8260C"/>
    <w:rsid w:val="00A856E4"/>
    <w:rsid w:val="00A862A9"/>
    <w:rsid w:val="00A86ABF"/>
    <w:rsid w:val="00A93599"/>
    <w:rsid w:val="00A9399D"/>
    <w:rsid w:val="00A94B74"/>
    <w:rsid w:val="00A96AD1"/>
    <w:rsid w:val="00AA176C"/>
    <w:rsid w:val="00AA3714"/>
    <w:rsid w:val="00AA3D3E"/>
    <w:rsid w:val="00AA7C01"/>
    <w:rsid w:val="00AB08F6"/>
    <w:rsid w:val="00AB3B0E"/>
    <w:rsid w:val="00AB4401"/>
    <w:rsid w:val="00AB5DE5"/>
    <w:rsid w:val="00AB6A83"/>
    <w:rsid w:val="00AD17CA"/>
    <w:rsid w:val="00AD5E6D"/>
    <w:rsid w:val="00AD79FC"/>
    <w:rsid w:val="00AE2316"/>
    <w:rsid w:val="00AE5F02"/>
    <w:rsid w:val="00AE626F"/>
    <w:rsid w:val="00AE7A41"/>
    <w:rsid w:val="00AF59D2"/>
    <w:rsid w:val="00B16BD3"/>
    <w:rsid w:val="00B176F4"/>
    <w:rsid w:val="00B237A0"/>
    <w:rsid w:val="00B239D0"/>
    <w:rsid w:val="00B26A14"/>
    <w:rsid w:val="00B27AB8"/>
    <w:rsid w:val="00B3147E"/>
    <w:rsid w:val="00B330B3"/>
    <w:rsid w:val="00B34F22"/>
    <w:rsid w:val="00B4182D"/>
    <w:rsid w:val="00B446E8"/>
    <w:rsid w:val="00B461AB"/>
    <w:rsid w:val="00B5018F"/>
    <w:rsid w:val="00B620BD"/>
    <w:rsid w:val="00B66B6D"/>
    <w:rsid w:val="00B77238"/>
    <w:rsid w:val="00B84137"/>
    <w:rsid w:val="00B8661E"/>
    <w:rsid w:val="00B87972"/>
    <w:rsid w:val="00B910B8"/>
    <w:rsid w:val="00B94082"/>
    <w:rsid w:val="00B976D0"/>
    <w:rsid w:val="00BA0A50"/>
    <w:rsid w:val="00BA228C"/>
    <w:rsid w:val="00BA3DE2"/>
    <w:rsid w:val="00BA7DB1"/>
    <w:rsid w:val="00BB2A11"/>
    <w:rsid w:val="00BB511B"/>
    <w:rsid w:val="00BB638C"/>
    <w:rsid w:val="00BC48AA"/>
    <w:rsid w:val="00BD5E68"/>
    <w:rsid w:val="00BD6FD3"/>
    <w:rsid w:val="00BE2A51"/>
    <w:rsid w:val="00BE40B1"/>
    <w:rsid w:val="00BE5B08"/>
    <w:rsid w:val="00BE7B56"/>
    <w:rsid w:val="00BF12F5"/>
    <w:rsid w:val="00BF17BA"/>
    <w:rsid w:val="00BF1B90"/>
    <w:rsid w:val="00BF1D3B"/>
    <w:rsid w:val="00BF2E06"/>
    <w:rsid w:val="00BF37E7"/>
    <w:rsid w:val="00BF5693"/>
    <w:rsid w:val="00C00F5C"/>
    <w:rsid w:val="00C01887"/>
    <w:rsid w:val="00C05CE6"/>
    <w:rsid w:val="00C078BA"/>
    <w:rsid w:val="00C07CEF"/>
    <w:rsid w:val="00C10B65"/>
    <w:rsid w:val="00C112A7"/>
    <w:rsid w:val="00C12824"/>
    <w:rsid w:val="00C15AB8"/>
    <w:rsid w:val="00C166FD"/>
    <w:rsid w:val="00C302CC"/>
    <w:rsid w:val="00C319B9"/>
    <w:rsid w:val="00C31F23"/>
    <w:rsid w:val="00C34E92"/>
    <w:rsid w:val="00C42DAB"/>
    <w:rsid w:val="00C431DC"/>
    <w:rsid w:val="00C43BA9"/>
    <w:rsid w:val="00C4501B"/>
    <w:rsid w:val="00C544C2"/>
    <w:rsid w:val="00C57199"/>
    <w:rsid w:val="00C61939"/>
    <w:rsid w:val="00C70787"/>
    <w:rsid w:val="00C743CF"/>
    <w:rsid w:val="00C83289"/>
    <w:rsid w:val="00C90C4E"/>
    <w:rsid w:val="00C926DC"/>
    <w:rsid w:val="00C959E7"/>
    <w:rsid w:val="00C97079"/>
    <w:rsid w:val="00CA229B"/>
    <w:rsid w:val="00CA3E28"/>
    <w:rsid w:val="00CB0BA0"/>
    <w:rsid w:val="00CB633C"/>
    <w:rsid w:val="00CB6CF1"/>
    <w:rsid w:val="00CC03FB"/>
    <w:rsid w:val="00CD28EA"/>
    <w:rsid w:val="00CD2929"/>
    <w:rsid w:val="00CE7296"/>
    <w:rsid w:val="00CF2F4A"/>
    <w:rsid w:val="00CF386C"/>
    <w:rsid w:val="00D01C53"/>
    <w:rsid w:val="00D01C94"/>
    <w:rsid w:val="00D05842"/>
    <w:rsid w:val="00D075C7"/>
    <w:rsid w:val="00D13B83"/>
    <w:rsid w:val="00D13F4C"/>
    <w:rsid w:val="00D15BAD"/>
    <w:rsid w:val="00D20FF2"/>
    <w:rsid w:val="00D26392"/>
    <w:rsid w:val="00D3326B"/>
    <w:rsid w:val="00D332D0"/>
    <w:rsid w:val="00D34526"/>
    <w:rsid w:val="00D346BB"/>
    <w:rsid w:val="00D348A9"/>
    <w:rsid w:val="00D45F4A"/>
    <w:rsid w:val="00D46579"/>
    <w:rsid w:val="00D53BA3"/>
    <w:rsid w:val="00D578B7"/>
    <w:rsid w:val="00D606D0"/>
    <w:rsid w:val="00D65AAD"/>
    <w:rsid w:val="00D67802"/>
    <w:rsid w:val="00D7091D"/>
    <w:rsid w:val="00D7395E"/>
    <w:rsid w:val="00D81C38"/>
    <w:rsid w:val="00D82C8D"/>
    <w:rsid w:val="00D8586A"/>
    <w:rsid w:val="00D860FA"/>
    <w:rsid w:val="00D861FD"/>
    <w:rsid w:val="00D91C02"/>
    <w:rsid w:val="00DA0E61"/>
    <w:rsid w:val="00DA1C2E"/>
    <w:rsid w:val="00DA3A1F"/>
    <w:rsid w:val="00DA6EFF"/>
    <w:rsid w:val="00DC229A"/>
    <w:rsid w:val="00DC26A2"/>
    <w:rsid w:val="00DC4AEA"/>
    <w:rsid w:val="00DC54FC"/>
    <w:rsid w:val="00DC568F"/>
    <w:rsid w:val="00DD42F7"/>
    <w:rsid w:val="00DD5577"/>
    <w:rsid w:val="00DD561F"/>
    <w:rsid w:val="00DE2776"/>
    <w:rsid w:val="00DE57A1"/>
    <w:rsid w:val="00DF0B53"/>
    <w:rsid w:val="00DF1BB4"/>
    <w:rsid w:val="00DF371D"/>
    <w:rsid w:val="00E02C29"/>
    <w:rsid w:val="00E03CE3"/>
    <w:rsid w:val="00E053A1"/>
    <w:rsid w:val="00E0784B"/>
    <w:rsid w:val="00E10CE4"/>
    <w:rsid w:val="00E12D8B"/>
    <w:rsid w:val="00E17BB9"/>
    <w:rsid w:val="00E27F5F"/>
    <w:rsid w:val="00E31F92"/>
    <w:rsid w:val="00E3259D"/>
    <w:rsid w:val="00E3608E"/>
    <w:rsid w:val="00E3629B"/>
    <w:rsid w:val="00E37D60"/>
    <w:rsid w:val="00E45CFC"/>
    <w:rsid w:val="00E5191F"/>
    <w:rsid w:val="00E55312"/>
    <w:rsid w:val="00E66FAD"/>
    <w:rsid w:val="00E7477C"/>
    <w:rsid w:val="00E81EF0"/>
    <w:rsid w:val="00E82220"/>
    <w:rsid w:val="00E87018"/>
    <w:rsid w:val="00E912A0"/>
    <w:rsid w:val="00E9441F"/>
    <w:rsid w:val="00EA017C"/>
    <w:rsid w:val="00EB0F28"/>
    <w:rsid w:val="00EB42B0"/>
    <w:rsid w:val="00EB5A5C"/>
    <w:rsid w:val="00EB5FC9"/>
    <w:rsid w:val="00EC01E4"/>
    <w:rsid w:val="00EC0E2D"/>
    <w:rsid w:val="00EC15C9"/>
    <w:rsid w:val="00EC2C81"/>
    <w:rsid w:val="00EC48AB"/>
    <w:rsid w:val="00ED08AA"/>
    <w:rsid w:val="00ED21D9"/>
    <w:rsid w:val="00EE014F"/>
    <w:rsid w:val="00EE5D38"/>
    <w:rsid w:val="00EE5D8E"/>
    <w:rsid w:val="00EF2AD7"/>
    <w:rsid w:val="00EF58C7"/>
    <w:rsid w:val="00EF7B37"/>
    <w:rsid w:val="00F0448F"/>
    <w:rsid w:val="00F15866"/>
    <w:rsid w:val="00F2192D"/>
    <w:rsid w:val="00F22B79"/>
    <w:rsid w:val="00F2369F"/>
    <w:rsid w:val="00F27FA7"/>
    <w:rsid w:val="00F27FDC"/>
    <w:rsid w:val="00F30F20"/>
    <w:rsid w:val="00F330E0"/>
    <w:rsid w:val="00F3402D"/>
    <w:rsid w:val="00F348F4"/>
    <w:rsid w:val="00F35B46"/>
    <w:rsid w:val="00F41B02"/>
    <w:rsid w:val="00F44139"/>
    <w:rsid w:val="00F54747"/>
    <w:rsid w:val="00F56DF3"/>
    <w:rsid w:val="00F61DF5"/>
    <w:rsid w:val="00F6355D"/>
    <w:rsid w:val="00F645C2"/>
    <w:rsid w:val="00F64F3E"/>
    <w:rsid w:val="00F651F0"/>
    <w:rsid w:val="00F71CBA"/>
    <w:rsid w:val="00F71EDA"/>
    <w:rsid w:val="00F80183"/>
    <w:rsid w:val="00F81744"/>
    <w:rsid w:val="00F81747"/>
    <w:rsid w:val="00F824F6"/>
    <w:rsid w:val="00F82E65"/>
    <w:rsid w:val="00F85208"/>
    <w:rsid w:val="00F8717A"/>
    <w:rsid w:val="00F924F5"/>
    <w:rsid w:val="00FA15BB"/>
    <w:rsid w:val="00FA352F"/>
    <w:rsid w:val="00FB0187"/>
    <w:rsid w:val="00FB05AB"/>
    <w:rsid w:val="00FB3F4D"/>
    <w:rsid w:val="00FB5DC2"/>
    <w:rsid w:val="00FB62F7"/>
    <w:rsid w:val="00FC4FFA"/>
    <w:rsid w:val="00FC5C84"/>
    <w:rsid w:val="00FC76B9"/>
    <w:rsid w:val="00FC7869"/>
    <w:rsid w:val="00FD2677"/>
    <w:rsid w:val="00FD483A"/>
    <w:rsid w:val="00FE3A32"/>
    <w:rsid w:val="00FE5E4B"/>
    <w:rsid w:val="00FE5F26"/>
    <w:rsid w:val="00FE64D7"/>
    <w:rsid w:val="00FF09C0"/>
    <w:rsid w:val="00FF134B"/>
    <w:rsid w:val="00FF5D2E"/>
    <w:rsid w:val="00FF5E88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DC"/>
    <w:pPr>
      <w:spacing w:line="360" w:lineRule="auto"/>
      <w:jc w:val="center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0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71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745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74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745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4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5D137B"/>
    <w:pPr>
      <w:ind w:left="720"/>
      <w:contextualSpacing/>
    </w:pPr>
  </w:style>
  <w:style w:type="paragraph" w:customStyle="1" w:styleId="1">
    <w:name w:val="Обычный1"/>
    <w:autoRedefine/>
    <w:uiPriority w:val="99"/>
    <w:rsid w:val="00C302C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40"/>
      <w:jc w:val="right"/>
    </w:pPr>
    <w:rPr>
      <w:rFonts w:ascii="Times New Roman Bold Italic" w:hAnsi="Times New Roman Bold Italic"/>
      <w:b/>
      <w:color w:val="000000"/>
      <w:sz w:val="28"/>
      <w:szCs w:val="28"/>
      <w:lang w:val="ru-RU"/>
    </w:rPr>
  </w:style>
  <w:style w:type="paragraph" w:customStyle="1" w:styleId="a">
    <w:name w:val="Базовый"/>
    <w:uiPriority w:val="99"/>
    <w:rsid w:val="00C302C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val="ru-RU"/>
    </w:rPr>
  </w:style>
  <w:style w:type="character" w:styleId="Strong">
    <w:name w:val="Strong"/>
    <w:basedOn w:val="DefaultParagraphFont"/>
    <w:uiPriority w:val="99"/>
    <w:qFormat/>
    <w:rsid w:val="00C302CC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C302CC"/>
    <w:pPr>
      <w:widowControl w:val="0"/>
      <w:suppressAutoHyphens/>
      <w:spacing w:after="120" w:line="240" w:lineRule="auto"/>
      <w:jc w:val="both"/>
    </w:pPr>
    <w:rPr>
      <w:rFonts w:ascii="Thorndale AMT" w:hAnsi="Thorndale AMT"/>
      <w:kern w:val="1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02CC"/>
    <w:rPr>
      <w:rFonts w:ascii="Thorndale AMT" w:hAnsi="Thorndale AMT" w:cs="Times New Roman"/>
      <w:kern w:val="1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6115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4595</Words>
  <Characters>26193</Characters>
  <Application>Microsoft Office Outlook</Application>
  <DocSecurity>0</DocSecurity>
  <Lines>0</Lines>
  <Paragraphs>0</Paragraphs>
  <ScaleCrop>false</ScaleCrop>
  <Company>Департамент образования 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</dc:creator>
  <cp:keywords/>
  <dc:description/>
  <cp:lastModifiedBy>k57</cp:lastModifiedBy>
  <cp:revision>2</cp:revision>
  <cp:lastPrinted>2015-04-29T10:36:00Z</cp:lastPrinted>
  <dcterms:created xsi:type="dcterms:W3CDTF">2015-06-10T03:53:00Z</dcterms:created>
  <dcterms:modified xsi:type="dcterms:W3CDTF">2015-06-10T03:53:00Z</dcterms:modified>
</cp:coreProperties>
</file>